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ED0" w:rsidRPr="00CE48F6" w:rsidRDefault="00AF2AB2">
      <w:pPr>
        <w:jc w:val="center"/>
        <w:rPr>
          <w:rFonts w:hAnsi="Times New Roman" w:cs="Times New Roman"/>
          <w:color w:val="000000"/>
          <w:sz w:val="24"/>
          <w:szCs w:val="24"/>
          <w:lang w:val="ru-RU"/>
        </w:rPr>
      </w:pPr>
      <w:r w:rsidRPr="00230015">
        <w:rPr>
          <w:rFonts w:hAnsi="Times New Roman" w:cs="Times New Roman"/>
          <w:b/>
          <w:bCs/>
          <w:color w:val="000000"/>
          <w:sz w:val="24"/>
          <w:szCs w:val="24"/>
          <w:lang w:val="ru-RU"/>
        </w:rPr>
        <w:t xml:space="preserve">Справка по итогам </w:t>
      </w:r>
      <w:r w:rsidR="00230015">
        <w:rPr>
          <w:rFonts w:hAnsi="Times New Roman" w:cs="Times New Roman"/>
          <w:b/>
          <w:bCs/>
          <w:color w:val="000000"/>
          <w:sz w:val="24"/>
          <w:szCs w:val="24"/>
          <w:lang w:val="ru-RU"/>
        </w:rPr>
        <w:t xml:space="preserve">реализации учебно-исследовательской </w:t>
      </w:r>
      <w:proofErr w:type="gramStart"/>
      <w:r w:rsidR="00230015">
        <w:rPr>
          <w:rFonts w:hAnsi="Times New Roman" w:cs="Times New Roman"/>
          <w:b/>
          <w:bCs/>
          <w:color w:val="000000"/>
          <w:sz w:val="24"/>
          <w:szCs w:val="24"/>
          <w:lang w:val="ru-RU"/>
        </w:rPr>
        <w:t xml:space="preserve">и </w:t>
      </w:r>
      <w:r>
        <w:rPr>
          <w:rFonts w:hAnsi="Times New Roman" w:cs="Times New Roman"/>
          <w:b/>
          <w:bCs/>
          <w:color w:val="000000"/>
          <w:sz w:val="24"/>
          <w:szCs w:val="24"/>
        </w:rPr>
        <w:t> </w:t>
      </w:r>
      <w:r w:rsidRPr="00230015">
        <w:rPr>
          <w:rFonts w:hAnsi="Times New Roman" w:cs="Times New Roman"/>
          <w:b/>
          <w:bCs/>
          <w:color w:val="000000"/>
          <w:sz w:val="24"/>
          <w:szCs w:val="24"/>
          <w:lang w:val="ru-RU"/>
        </w:rPr>
        <w:t>проектной</w:t>
      </w:r>
      <w:proofErr w:type="gramEnd"/>
      <w:r w:rsidRPr="00230015">
        <w:rPr>
          <w:rFonts w:hAnsi="Times New Roman" w:cs="Times New Roman"/>
          <w:b/>
          <w:bCs/>
          <w:color w:val="000000"/>
          <w:sz w:val="24"/>
          <w:szCs w:val="24"/>
          <w:lang w:val="ru-RU"/>
        </w:rPr>
        <w:t xml:space="preserve"> деятельности</w:t>
      </w:r>
      <w:r>
        <w:rPr>
          <w:rFonts w:hAnsi="Times New Roman" w:cs="Times New Roman"/>
          <w:b/>
          <w:bCs/>
          <w:color w:val="000000"/>
          <w:sz w:val="24"/>
          <w:szCs w:val="24"/>
        </w:rPr>
        <w:t> </w:t>
      </w:r>
      <w:r w:rsidR="00CE48F6">
        <w:rPr>
          <w:rFonts w:hAnsi="Times New Roman" w:cs="Times New Roman"/>
          <w:b/>
          <w:bCs/>
          <w:color w:val="000000"/>
          <w:sz w:val="24"/>
          <w:szCs w:val="24"/>
          <w:lang w:val="ru-RU"/>
        </w:rPr>
        <w:t xml:space="preserve"> МБОУ “</w:t>
      </w:r>
      <w:proofErr w:type="spellStart"/>
      <w:r w:rsidR="00CE48F6">
        <w:rPr>
          <w:rFonts w:hAnsi="Times New Roman" w:cs="Times New Roman"/>
          <w:b/>
          <w:bCs/>
          <w:color w:val="000000"/>
          <w:sz w:val="24"/>
          <w:szCs w:val="24"/>
          <w:lang w:val="ru-RU"/>
        </w:rPr>
        <w:t>Кулларская</w:t>
      </w:r>
      <w:proofErr w:type="spellEnd"/>
      <w:r w:rsidR="00CE48F6">
        <w:rPr>
          <w:rFonts w:hAnsi="Times New Roman" w:cs="Times New Roman"/>
          <w:b/>
          <w:bCs/>
          <w:color w:val="000000"/>
          <w:sz w:val="24"/>
          <w:szCs w:val="24"/>
          <w:lang w:val="ru-RU"/>
        </w:rPr>
        <w:t xml:space="preserve"> СОШ»</w:t>
      </w:r>
    </w:p>
    <w:p w:rsidR="00670ED0" w:rsidRDefault="00AF2AB2">
      <w:pPr>
        <w:rPr>
          <w:rFonts w:hAnsi="Times New Roman" w:cs="Times New Roman"/>
          <w:color w:val="000000"/>
          <w:sz w:val="24"/>
          <w:szCs w:val="24"/>
        </w:rPr>
      </w:pPr>
      <w:proofErr w:type="spellStart"/>
      <w:r>
        <w:rPr>
          <w:rFonts w:hAnsi="Times New Roman" w:cs="Times New Roman"/>
          <w:b/>
          <w:bCs/>
          <w:color w:val="000000"/>
          <w:sz w:val="24"/>
          <w:szCs w:val="24"/>
        </w:rPr>
        <w:t>Сроки</w:t>
      </w:r>
      <w:proofErr w:type="spellEnd"/>
      <w:r>
        <w:rPr>
          <w:rFonts w:hAnsi="Times New Roman" w:cs="Times New Roman"/>
          <w:b/>
          <w:bCs/>
          <w:color w:val="000000"/>
          <w:sz w:val="24"/>
          <w:szCs w:val="24"/>
        </w:rPr>
        <w:t>: </w:t>
      </w:r>
      <w:r>
        <w:rPr>
          <w:rFonts w:hAnsi="Times New Roman" w:cs="Times New Roman"/>
          <w:color w:val="000000"/>
          <w:sz w:val="24"/>
          <w:szCs w:val="24"/>
        </w:rPr>
        <w:t>01.12.2023–24.12.2023.</w:t>
      </w:r>
    </w:p>
    <w:p w:rsidR="00670ED0" w:rsidRDefault="00AF2AB2">
      <w:pPr>
        <w:rPr>
          <w:rFonts w:hAnsi="Times New Roman" w:cs="Times New Roman"/>
          <w:color w:val="000000"/>
          <w:sz w:val="24"/>
          <w:szCs w:val="24"/>
        </w:rPr>
      </w:pPr>
      <w:r>
        <w:rPr>
          <w:rFonts w:hAnsi="Times New Roman" w:cs="Times New Roman"/>
          <w:b/>
          <w:bCs/>
          <w:color w:val="000000"/>
          <w:sz w:val="24"/>
          <w:szCs w:val="24"/>
        </w:rPr>
        <w:t>Цели контроля:</w:t>
      </w:r>
    </w:p>
    <w:p w:rsidR="00670ED0" w:rsidRPr="00230015" w:rsidRDefault="00AF2AB2">
      <w:pPr>
        <w:numPr>
          <w:ilvl w:val="0"/>
          <w:numId w:val="1"/>
        </w:numPr>
        <w:ind w:left="780" w:right="180"/>
        <w:contextualSpacing/>
        <w:rPr>
          <w:rFonts w:hAnsi="Times New Roman" w:cs="Times New Roman"/>
          <w:color w:val="000000"/>
          <w:sz w:val="24"/>
          <w:szCs w:val="24"/>
          <w:lang w:val="ru-RU"/>
        </w:rPr>
      </w:pPr>
      <w:r w:rsidRPr="00230015">
        <w:rPr>
          <w:rFonts w:hAnsi="Times New Roman" w:cs="Times New Roman"/>
          <w:color w:val="000000"/>
          <w:sz w:val="24"/>
          <w:szCs w:val="24"/>
          <w:lang w:val="ru-RU"/>
        </w:rPr>
        <w:t xml:space="preserve">проанализировать деятельность школы по реализации учебной </w:t>
      </w:r>
      <w:proofErr w:type="gramStart"/>
      <w:r w:rsidRPr="00230015">
        <w:rPr>
          <w:rFonts w:hAnsi="Times New Roman" w:cs="Times New Roman"/>
          <w:color w:val="000000"/>
          <w:sz w:val="24"/>
          <w:szCs w:val="24"/>
          <w:lang w:val="ru-RU"/>
        </w:rPr>
        <w:t>исследовательской</w:t>
      </w:r>
      <w:r>
        <w:rPr>
          <w:rFonts w:hAnsi="Times New Roman" w:cs="Times New Roman"/>
          <w:color w:val="000000"/>
          <w:sz w:val="24"/>
          <w:szCs w:val="24"/>
        </w:rPr>
        <w:t> </w:t>
      </w:r>
      <w:r w:rsidRPr="00230015">
        <w:rPr>
          <w:rFonts w:hAnsi="Times New Roman" w:cs="Times New Roman"/>
          <w:color w:val="000000"/>
          <w:sz w:val="24"/>
          <w:szCs w:val="24"/>
          <w:lang w:val="ru-RU"/>
        </w:rPr>
        <w:t xml:space="preserve"> и</w:t>
      </w:r>
      <w:proofErr w:type="gramEnd"/>
      <w:r w:rsidRPr="00230015">
        <w:rPr>
          <w:rFonts w:hAnsi="Times New Roman" w:cs="Times New Roman"/>
          <w:color w:val="000000"/>
          <w:sz w:val="24"/>
          <w:szCs w:val="24"/>
          <w:lang w:val="ru-RU"/>
        </w:rPr>
        <w:t xml:space="preserve"> проектной деятельности обучающихся;</w:t>
      </w:r>
    </w:p>
    <w:p w:rsidR="00670ED0" w:rsidRPr="00230015" w:rsidRDefault="00AF2AB2">
      <w:pPr>
        <w:numPr>
          <w:ilvl w:val="0"/>
          <w:numId w:val="1"/>
        </w:numPr>
        <w:ind w:left="780" w:right="180"/>
        <w:contextualSpacing/>
        <w:rPr>
          <w:rFonts w:hAnsi="Times New Roman" w:cs="Times New Roman"/>
          <w:color w:val="000000"/>
          <w:sz w:val="24"/>
          <w:szCs w:val="24"/>
          <w:lang w:val="ru-RU"/>
        </w:rPr>
      </w:pPr>
      <w:r w:rsidRPr="00230015">
        <w:rPr>
          <w:rFonts w:hAnsi="Times New Roman" w:cs="Times New Roman"/>
          <w:color w:val="000000"/>
          <w:sz w:val="24"/>
          <w:szCs w:val="24"/>
          <w:lang w:val="ru-RU"/>
        </w:rPr>
        <w:t>выявить уровень готовности обучающихся к реализации учебной исследовательской и</w:t>
      </w:r>
      <w:r>
        <w:rPr>
          <w:rFonts w:hAnsi="Times New Roman" w:cs="Times New Roman"/>
          <w:color w:val="000000"/>
          <w:sz w:val="24"/>
          <w:szCs w:val="24"/>
        </w:rPr>
        <w:t> </w:t>
      </w:r>
      <w:r w:rsidRPr="00230015">
        <w:rPr>
          <w:rFonts w:hAnsi="Times New Roman" w:cs="Times New Roman"/>
          <w:color w:val="000000"/>
          <w:sz w:val="24"/>
          <w:szCs w:val="24"/>
          <w:lang w:val="ru-RU"/>
        </w:rPr>
        <w:t>проектной деятельности на уроках и во внеурочной деятельности;</w:t>
      </w:r>
    </w:p>
    <w:p w:rsidR="00670ED0" w:rsidRPr="00230015" w:rsidRDefault="00AF2AB2">
      <w:pPr>
        <w:numPr>
          <w:ilvl w:val="0"/>
          <w:numId w:val="1"/>
        </w:numPr>
        <w:ind w:left="780" w:right="180"/>
        <w:rPr>
          <w:rFonts w:hAnsi="Times New Roman" w:cs="Times New Roman"/>
          <w:color w:val="000000"/>
          <w:sz w:val="24"/>
          <w:szCs w:val="24"/>
          <w:lang w:val="ru-RU"/>
        </w:rPr>
      </w:pPr>
      <w:r w:rsidRPr="00230015">
        <w:rPr>
          <w:rFonts w:hAnsi="Times New Roman" w:cs="Times New Roman"/>
          <w:color w:val="000000"/>
          <w:sz w:val="24"/>
          <w:szCs w:val="24"/>
          <w:lang w:val="ru-RU"/>
        </w:rPr>
        <w:t>определить эффективность работы методических объединений по вопросам реализации учебной исследовательской и</w:t>
      </w:r>
      <w:r>
        <w:rPr>
          <w:rFonts w:hAnsi="Times New Roman" w:cs="Times New Roman"/>
          <w:color w:val="000000"/>
          <w:sz w:val="24"/>
          <w:szCs w:val="24"/>
        </w:rPr>
        <w:t> </w:t>
      </w:r>
      <w:r w:rsidRPr="00230015">
        <w:rPr>
          <w:rFonts w:hAnsi="Times New Roman" w:cs="Times New Roman"/>
          <w:color w:val="000000"/>
          <w:sz w:val="24"/>
          <w:szCs w:val="24"/>
          <w:lang w:val="ru-RU"/>
        </w:rPr>
        <w:t>проектной деятельности.</w:t>
      </w:r>
    </w:p>
    <w:p w:rsidR="00670ED0" w:rsidRDefault="00AF2AB2">
      <w:pPr>
        <w:rPr>
          <w:rFonts w:hAnsi="Times New Roman" w:cs="Times New Roman"/>
          <w:color w:val="000000"/>
          <w:sz w:val="24"/>
          <w:szCs w:val="24"/>
        </w:rPr>
      </w:pPr>
      <w:proofErr w:type="spellStart"/>
      <w:r>
        <w:rPr>
          <w:rFonts w:hAnsi="Times New Roman" w:cs="Times New Roman"/>
          <w:b/>
          <w:bCs/>
          <w:color w:val="000000"/>
          <w:sz w:val="24"/>
          <w:szCs w:val="24"/>
        </w:rPr>
        <w:t>Нормативное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обеспечение</w:t>
      </w:r>
      <w:proofErr w:type="spellEnd"/>
      <w:r>
        <w:rPr>
          <w:rFonts w:hAnsi="Times New Roman" w:cs="Times New Roman"/>
          <w:b/>
          <w:bCs/>
          <w:color w:val="000000"/>
          <w:sz w:val="24"/>
          <w:szCs w:val="24"/>
        </w:rPr>
        <w:t>:</w:t>
      </w:r>
    </w:p>
    <w:p w:rsidR="00670ED0" w:rsidRPr="00230015" w:rsidRDefault="00AF2AB2">
      <w:pPr>
        <w:numPr>
          <w:ilvl w:val="0"/>
          <w:numId w:val="2"/>
        </w:numPr>
        <w:ind w:left="780" w:right="180"/>
        <w:contextualSpacing/>
        <w:rPr>
          <w:rFonts w:hAnsi="Times New Roman" w:cs="Times New Roman"/>
          <w:color w:val="000000"/>
          <w:sz w:val="24"/>
          <w:szCs w:val="24"/>
          <w:lang w:val="ru-RU"/>
        </w:rPr>
      </w:pPr>
      <w:r w:rsidRPr="00230015">
        <w:rPr>
          <w:rFonts w:hAnsi="Times New Roman" w:cs="Times New Roman"/>
          <w:color w:val="000000"/>
          <w:sz w:val="24"/>
          <w:szCs w:val="24"/>
          <w:lang w:val="ru-RU"/>
        </w:rPr>
        <w:t>Федеральный закон от 29.12.2012 № 273-ФЗ</w:t>
      </w:r>
      <w:r>
        <w:rPr>
          <w:rFonts w:hAnsi="Times New Roman" w:cs="Times New Roman"/>
          <w:color w:val="000000"/>
          <w:sz w:val="24"/>
          <w:szCs w:val="24"/>
        </w:rPr>
        <w:t> </w:t>
      </w:r>
      <w:r w:rsidRPr="00230015">
        <w:rPr>
          <w:rFonts w:hAnsi="Times New Roman" w:cs="Times New Roman"/>
          <w:color w:val="000000"/>
          <w:sz w:val="24"/>
          <w:szCs w:val="24"/>
          <w:lang w:val="ru-RU"/>
        </w:rPr>
        <w:t>«Об образовании в Российской Федерации»;</w:t>
      </w:r>
    </w:p>
    <w:p w:rsidR="00670ED0" w:rsidRPr="00230015" w:rsidRDefault="00AF2AB2">
      <w:pPr>
        <w:numPr>
          <w:ilvl w:val="0"/>
          <w:numId w:val="2"/>
        </w:numPr>
        <w:ind w:left="780" w:right="180"/>
        <w:contextualSpacing/>
        <w:rPr>
          <w:rFonts w:hAnsi="Times New Roman" w:cs="Times New Roman"/>
          <w:color w:val="000000"/>
          <w:sz w:val="24"/>
          <w:szCs w:val="24"/>
          <w:lang w:val="ru-RU"/>
        </w:rPr>
      </w:pPr>
      <w:r w:rsidRPr="00230015">
        <w:rPr>
          <w:rFonts w:hAnsi="Times New Roman" w:cs="Times New Roman"/>
          <w:color w:val="000000"/>
          <w:sz w:val="24"/>
          <w:szCs w:val="24"/>
          <w:lang w:val="ru-RU"/>
        </w:rPr>
        <w:t>ООП НОО по ФГОС НОО-2021 и ФОП</w:t>
      </w:r>
      <w:r>
        <w:rPr>
          <w:rFonts w:hAnsi="Times New Roman" w:cs="Times New Roman"/>
          <w:color w:val="000000"/>
          <w:sz w:val="24"/>
          <w:szCs w:val="24"/>
        </w:rPr>
        <w:t> </w:t>
      </w:r>
      <w:r w:rsidRPr="00230015">
        <w:rPr>
          <w:rFonts w:hAnsi="Times New Roman" w:cs="Times New Roman"/>
          <w:color w:val="000000"/>
          <w:sz w:val="24"/>
          <w:szCs w:val="24"/>
          <w:lang w:val="ru-RU"/>
        </w:rPr>
        <w:t xml:space="preserve">МБОУ </w:t>
      </w:r>
      <w:r w:rsidR="00CE48F6">
        <w:rPr>
          <w:rFonts w:hAnsi="Times New Roman" w:cs="Times New Roman"/>
          <w:color w:val="000000"/>
          <w:sz w:val="24"/>
          <w:szCs w:val="24"/>
          <w:lang w:val="ru-RU"/>
        </w:rPr>
        <w:t>«</w:t>
      </w:r>
      <w:proofErr w:type="spellStart"/>
      <w:r w:rsidR="00CE48F6">
        <w:rPr>
          <w:rFonts w:hAnsi="Times New Roman" w:cs="Times New Roman"/>
          <w:color w:val="000000"/>
          <w:sz w:val="24"/>
          <w:szCs w:val="24"/>
          <w:lang w:val="ru-RU"/>
        </w:rPr>
        <w:t>Кулл</w:t>
      </w:r>
      <w:r w:rsidR="0082710B">
        <w:rPr>
          <w:rFonts w:hAnsi="Times New Roman" w:cs="Times New Roman"/>
          <w:color w:val="000000"/>
          <w:sz w:val="24"/>
          <w:szCs w:val="24"/>
          <w:lang w:val="ru-RU"/>
        </w:rPr>
        <w:t>арская</w:t>
      </w:r>
      <w:proofErr w:type="spellEnd"/>
      <w:r w:rsidR="0082710B">
        <w:rPr>
          <w:rFonts w:hAnsi="Times New Roman" w:cs="Times New Roman"/>
          <w:color w:val="000000"/>
          <w:sz w:val="24"/>
          <w:szCs w:val="24"/>
          <w:lang w:val="ru-RU"/>
        </w:rPr>
        <w:t xml:space="preserve"> СОШ</w:t>
      </w:r>
      <w:r w:rsidRPr="00230015">
        <w:rPr>
          <w:rFonts w:hAnsi="Times New Roman" w:cs="Times New Roman"/>
          <w:color w:val="000000"/>
          <w:sz w:val="24"/>
          <w:szCs w:val="24"/>
          <w:lang w:val="ru-RU"/>
        </w:rPr>
        <w:t>»;</w:t>
      </w:r>
    </w:p>
    <w:p w:rsidR="00670ED0" w:rsidRPr="00230015" w:rsidRDefault="00AF2AB2">
      <w:pPr>
        <w:numPr>
          <w:ilvl w:val="0"/>
          <w:numId w:val="2"/>
        </w:numPr>
        <w:ind w:left="780" w:right="180"/>
        <w:contextualSpacing/>
        <w:rPr>
          <w:rFonts w:hAnsi="Times New Roman" w:cs="Times New Roman"/>
          <w:color w:val="000000"/>
          <w:sz w:val="24"/>
          <w:szCs w:val="24"/>
          <w:lang w:val="ru-RU"/>
        </w:rPr>
      </w:pPr>
      <w:r w:rsidRPr="00230015">
        <w:rPr>
          <w:rFonts w:hAnsi="Times New Roman" w:cs="Times New Roman"/>
          <w:color w:val="000000"/>
          <w:sz w:val="24"/>
          <w:szCs w:val="24"/>
          <w:lang w:val="ru-RU"/>
        </w:rPr>
        <w:t>ООП ООО по ФГОС ООО-2021 и ФОП</w:t>
      </w:r>
      <w:r>
        <w:rPr>
          <w:rFonts w:hAnsi="Times New Roman" w:cs="Times New Roman"/>
          <w:color w:val="000000"/>
          <w:sz w:val="24"/>
          <w:szCs w:val="24"/>
        </w:rPr>
        <w:t> </w:t>
      </w:r>
      <w:r w:rsidRPr="00230015">
        <w:rPr>
          <w:rFonts w:hAnsi="Times New Roman" w:cs="Times New Roman"/>
          <w:color w:val="000000"/>
          <w:sz w:val="24"/>
          <w:szCs w:val="24"/>
          <w:lang w:val="ru-RU"/>
        </w:rPr>
        <w:t xml:space="preserve">МБОУ </w:t>
      </w:r>
      <w:r w:rsidR="00CE48F6">
        <w:rPr>
          <w:rFonts w:hAnsi="Times New Roman" w:cs="Times New Roman"/>
          <w:color w:val="000000"/>
          <w:sz w:val="24"/>
          <w:szCs w:val="24"/>
          <w:lang w:val="ru-RU"/>
        </w:rPr>
        <w:t>«</w:t>
      </w:r>
      <w:proofErr w:type="spellStart"/>
      <w:r w:rsidR="00CE48F6">
        <w:rPr>
          <w:rFonts w:hAnsi="Times New Roman" w:cs="Times New Roman"/>
          <w:color w:val="000000"/>
          <w:sz w:val="24"/>
          <w:szCs w:val="24"/>
          <w:lang w:val="ru-RU"/>
        </w:rPr>
        <w:t>Кулл</w:t>
      </w:r>
      <w:r w:rsidR="0082710B">
        <w:rPr>
          <w:rFonts w:hAnsi="Times New Roman" w:cs="Times New Roman"/>
          <w:color w:val="000000"/>
          <w:sz w:val="24"/>
          <w:szCs w:val="24"/>
          <w:lang w:val="ru-RU"/>
        </w:rPr>
        <w:t>арская</w:t>
      </w:r>
      <w:proofErr w:type="spellEnd"/>
      <w:r w:rsidR="0082710B">
        <w:rPr>
          <w:rFonts w:hAnsi="Times New Roman" w:cs="Times New Roman"/>
          <w:color w:val="000000"/>
          <w:sz w:val="24"/>
          <w:szCs w:val="24"/>
          <w:lang w:val="ru-RU"/>
        </w:rPr>
        <w:t xml:space="preserve"> СОШ</w:t>
      </w:r>
      <w:r w:rsidRPr="00230015">
        <w:rPr>
          <w:rFonts w:hAnsi="Times New Roman" w:cs="Times New Roman"/>
          <w:color w:val="000000"/>
          <w:sz w:val="24"/>
          <w:szCs w:val="24"/>
          <w:lang w:val="ru-RU"/>
        </w:rPr>
        <w:t>»;</w:t>
      </w:r>
    </w:p>
    <w:p w:rsidR="00670ED0" w:rsidRPr="00230015" w:rsidRDefault="00AF2AB2">
      <w:pPr>
        <w:numPr>
          <w:ilvl w:val="0"/>
          <w:numId w:val="2"/>
        </w:numPr>
        <w:ind w:left="780" w:right="180"/>
        <w:contextualSpacing/>
        <w:rPr>
          <w:rFonts w:hAnsi="Times New Roman" w:cs="Times New Roman"/>
          <w:color w:val="000000"/>
          <w:sz w:val="24"/>
          <w:szCs w:val="24"/>
          <w:lang w:val="ru-RU"/>
        </w:rPr>
      </w:pPr>
      <w:r w:rsidRPr="00230015">
        <w:rPr>
          <w:rFonts w:hAnsi="Times New Roman" w:cs="Times New Roman"/>
          <w:color w:val="000000"/>
          <w:sz w:val="24"/>
          <w:szCs w:val="24"/>
          <w:lang w:val="ru-RU"/>
        </w:rPr>
        <w:t>ООП СОО по обновленному ФГОС СОО и ФОП</w:t>
      </w:r>
      <w:r>
        <w:rPr>
          <w:rFonts w:hAnsi="Times New Roman" w:cs="Times New Roman"/>
          <w:color w:val="000000"/>
          <w:sz w:val="24"/>
          <w:szCs w:val="24"/>
        </w:rPr>
        <w:t> </w:t>
      </w:r>
      <w:r w:rsidRPr="00230015">
        <w:rPr>
          <w:rFonts w:hAnsi="Times New Roman" w:cs="Times New Roman"/>
          <w:color w:val="000000"/>
          <w:sz w:val="24"/>
          <w:szCs w:val="24"/>
          <w:lang w:val="ru-RU"/>
        </w:rPr>
        <w:t xml:space="preserve">МБОУ </w:t>
      </w:r>
      <w:r w:rsidR="00CE48F6">
        <w:rPr>
          <w:rFonts w:hAnsi="Times New Roman" w:cs="Times New Roman"/>
          <w:color w:val="000000"/>
          <w:sz w:val="24"/>
          <w:szCs w:val="24"/>
          <w:lang w:val="ru-RU"/>
        </w:rPr>
        <w:t>«</w:t>
      </w:r>
      <w:proofErr w:type="spellStart"/>
      <w:r w:rsidR="00CE48F6">
        <w:rPr>
          <w:rFonts w:hAnsi="Times New Roman" w:cs="Times New Roman"/>
          <w:color w:val="000000"/>
          <w:sz w:val="24"/>
          <w:szCs w:val="24"/>
          <w:lang w:val="ru-RU"/>
        </w:rPr>
        <w:t>Кулл</w:t>
      </w:r>
      <w:r w:rsidR="0082710B">
        <w:rPr>
          <w:rFonts w:hAnsi="Times New Roman" w:cs="Times New Roman"/>
          <w:color w:val="000000"/>
          <w:sz w:val="24"/>
          <w:szCs w:val="24"/>
          <w:lang w:val="ru-RU"/>
        </w:rPr>
        <w:t>арская</w:t>
      </w:r>
      <w:proofErr w:type="spellEnd"/>
      <w:r w:rsidR="0082710B">
        <w:rPr>
          <w:rFonts w:hAnsi="Times New Roman" w:cs="Times New Roman"/>
          <w:color w:val="000000"/>
          <w:sz w:val="24"/>
          <w:szCs w:val="24"/>
          <w:lang w:val="ru-RU"/>
        </w:rPr>
        <w:t xml:space="preserve"> СОШ</w:t>
      </w:r>
      <w:r w:rsidRPr="00230015">
        <w:rPr>
          <w:rFonts w:hAnsi="Times New Roman" w:cs="Times New Roman"/>
          <w:color w:val="000000"/>
          <w:sz w:val="24"/>
          <w:szCs w:val="24"/>
          <w:lang w:val="ru-RU"/>
        </w:rPr>
        <w:t>»;</w:t>
      </w:r>
    </w:p>
    <w:p w:rsidR="00670ED0" w:rsidRPr="00230015" w:rsidRDefault="00AF2AB2">
      <w:pPr>
        <w:numPr>
          <w:ilvl w:val="0"/>
          <w:numId w:val="2"/>
        </w:numPr>
        <w:ind w:left="780" w:right="180"/>
        <w:rPr>
          <w:rFonts w:hAnsi="Times New Roman" w:cs="Times New Roman"/>
          <w:color w:val="000000"/>
          <w:sz w:val="24"/>
          <w:szCs w:val="24"/>
          <w:lang w:val="ru-RU"/>
        </w:rPr>
      </w:pPr>
      <w:r w:rsidRPr="00230015">
        <w:rPr>
          <w:rFonts w:hAnsi="Times New Roman" w:cs="Times New Roman"/>
          <w:color w:val="000000"/>
          <w:sz w:val="24"/>
          <w:szCs w:val="24"/>
          <w:lang w:val="ru-RU"/>
        </w:rPr>
        <w:t xml:space="preserve">положение о проектной деятельности в МБОУ </w:t>
      </w:r>
      <w:r w:rsidR="00CE48F6">
        <w:rPr>
          <w:rFonts w:hAnsi="Times New Roman" w:cs="Times New Roman"/>
          <w:color w:val="000000"/>
          <w:sz w:val="24"/>
          <w:szCs w:val="24"/>
          <w:lang w:val="ru-RU"/>
        </w:rPr>
        <w:t>«</w:t>
      </w:r>
      <w:proofErr w:type="spellStart"/>
      <w:r w:rsidR="00CE48F6">
        <w:rPr>
          <w:rFonts w:hAnsi="Times New Roman" w:cs="Times New Roman"/>
          <w:color w:val="000000"/>
          <w:sz w:val="24"/>
          <w:szCs w:val="24"/>
          <w:lang w:val="ru-RU"/>
        </w:rPr>
        <w:t>Кулл</w:t>
      </w:r>
      <w:r w:rsidR="00D53C63">
        <w:rPr>
          <w:rFonts w:hAnsi="Times New Roman" w:cs="Times New Roman"/>
          <w:color w:val="000000"/>
          <w:sz w:val="24"/>
          <w:szCs w:val="24"/>
          <w:lang w:val="ru-RU"/>
        </w:rPr>
        <w:t>арская</w:t>
      </w:r>
      <w:proofErr w:type="spellEnd"/>
      <w:r w:rsidR="00D53C63">
        <w:rPr>
          <w:rFonts w:hAnsi="Times New Roman" w:cs="Times New Roman"/>
          <w:color w:val="000000"/>
          <w:sz w:val="24"/>
          <w:szCs w:val="24"/>
          <w:lang w:val="ru-RU"/>
        </w:rPr>
        <w:t xml:space="preserve"> СОШ</w:t>
      </w:r>
      <w:r w:rsidRPr="00230015">
        <w:rPr>
          <w:rFonts w:hAnsi="Times New Roman" w:cs="Times New Roman"/>
          <w:color w:val="000000"/>
          <w:sz w:val="24"/>
          <w:szCs w:val="24"/>
          <w:lang w:val="ru-RU"/>
        </w:rPr>
        <w:t>».</w:t>
      </w:r>
    </w:p>
    <w:p w:rsidR="00670ED0" w:rsidRPr="00230015" w:rsidRDefault="00AF2AB2">
      <w:pPr>
        <w:jc w:val="center"/>
        <w:rPr>
          <w:rFonts w:hAnsi="Times New Roman" w:cs="Times New Roman"/>
          <w:color w:val="000000"/>
          <w:sz w:val="24"/>
          <w:szCs w:val="24"/>
          <w:lang w:val="ru-RU"/>
        </w:rPr>
      </w:pPr>
      <w:r w:rsidRPr="00230015">
        <w:rPr>
          <w:rFonts w:hAnsi="Times New Roman" w:cs="Times New Roman"/>
          <w:b/>
          <w:bCs/>
          <w:color w:val="000000"/>
          <w:sz w:val="24"/>
          <w:szCs w:val="24"/>
          <w:lang w:val="ru-RU"/>
        </w:rPr>
        <w:t>ХОД ПРОВЕРКИ</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 xml:space="preserve">Контрольными точками </w:t>
      </w:r>
      <w:proofErr w:type="spellStart"/>
      <w:r w:rsidRPr="00230015">
        <w:rPr>
          <w:rFonts w:hAnsi="Times New Roman" w:cs="Times New Roman"/>
          <w:color w:val="000000"/>
          <w:sz w:val="24"/>
          <w:szCs w:val="24"/>
          <w:lang w:val="ru-RU"/>
        </w:rPr>
        <w:t>внутришкольного</w:t>
      </w:r>
      <w:proofErr w:type="spellEnd"/>
      <w:r w:rsidRPr="00230015">
        <w:rPr>
          <w:rFonts w:hAnsi="Times New Roman" w:cs="Times New Roman"/>
          <w:color w:val="000000"/>
          <w:sz w:val="24"/>
          <w:szCs w:val="24"/>
          <w:lang w:val="ru-RU"/>
        </w:rPr>
        <w:t xml:space="preserve"> контроля по организации проектной деятельности в первом</w:t>
      </w:r>
      <w:r>
        <w:rPr>
          <w:rFonts w:hAnsi="Times New Roman" w:cs="Times New Roman"/>
          <w:color w:val="000000"/>
          <w:sz w:val="24"/>
          <w:szCs w:val="24"/>
        </w:rPr>
        <w:t> </w:t>
      </w:r>
      <w:r w:rsidRPr="00230015">
        <w:rPr>
          <w:rFonts w:hAnsi="Times New Roman" w:cs="Times New Roman"/>
          <w:color w:val="000000"/>
          <w:sz w:val="24"/>
          <w:szCs w:val="24"/>
          <w:lang w:val="ru-RU"/>
        </w:rPr>
        <w:t>полугодии 2023/24</w:t>
      </w:r>
      <w:r>
        <w:rPr>
          <w:rFonts w:hAnsi="Times New Roman" w:cs="Times New Roman"/>
          <w:color w:val="000000"/>
          <w:sz w:val="24"/>
          <w:szCs w:val="24"/>
        </w:rPr>
        <w:t> </w:t>
      </w:r>
      <w:r w:rsidRPr="00230015">
        <w:rPr>
          <w:rFonts w:hAnsi="Times New Roman" w:cs="Times New Roman"/>
          <w:color w:val="000000"/>
          <w:sz w:val="24"/>
          <w:szCs w:val="24"/>
          <w:lang w:val="ru-RU"/>
        </w:rPr>
        <w:t>учебного года являются учебные проекты обучающихся, критерии защиты учебного проекта.</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До начала учебного года в рамках заседания методического объединения был рассмотрен вопрос о включении проектов в рабочие программы учебных предметов. Педагогами были скорректированы рабочие программы и внесены изменения в календарно-тематические планирования. Руководители методических объединений составили список тем учебных проектов. Каждый обучающийся мог выбрать проект по любому предмету. Для организации проектной деятельности администрация школы совместно с методическим советом определили:</w:t>
      </w:r>
    </w:p>
    <w:p w:rsidR="00670ED0" w:rsidRPr="00230015" w:rsidRDefault="00AF2AB2">
      <w:pPr>
        <w:numPr>
          <w:ilvl w:val="0"/>
          <w:numId w:val="3"/>
        </w:numPr>
        <w:ind w:left="780" w:right="180"/>
        <w:contextualSpacing/>
        <w:rPr>
          <w:rFonts w:hAnsi="Times New Roman" w:cs="Times New Roman"/>
          <w:color w:val="000000"/>
          <w:sz w:val="24"/>
          <w:szCs w:val="24"/>
          <w:lang w:val="ru-RU"/>
        </w:rPr>
      </w:pPr>
      <w:r w:rsidRPr="00230015">
        <w:rPr>
          <w:rFonts w:hAnsi="Times New Roman" w:cs="Times New Roman"/>
          <w:color w:val="000000"/>
          <w:sz w:val="24"/>
          <w:szCs w:val="24"/>
          <w:lang w:val="ru-RU"/>
        </w:rPr>
        <w:t>для 1–4-х классов – решение проектных задач на уроках по всем учебным предметам;</w:t>
      </w:r>
    </w:p>
    <w:p w:rsidR="00670ED0" w:rsidRPr="00230015" w:rsidRDefault="00AF2AB2">
      <w:pPr>
        <w:numPr>
          <w:ilvl w:val="0"/>
          <w:numId w:val="3"/>
        </w:numPr>
        <w:ind w:left="780" w:right="180"/>
        <w:contextualSpacing/>
        <w:rPr>
          <w:rFonts w:hAnsi="Times New Roman" w:cs="Times New Roman"/>
          <w:color w:val="000000"/>
          <w:sz w:val="24"/>
          <w:szCs w:val="24"/>
          <w:lang w:val="ru-RU"/>
        </w:rPr>
      </w:pPr>
      <w:r w:rsidRPr="00230015">
        <w:rPr>
          <w:rFonts w:hAnsi="Times New Roman" w:cs="Times New Roman"/>
          <w:color w:val="000000"/>
          <w:sz w:val="24"/>
          <w:szCs w:val="24"/>
          <w:lang w:val="ru-RU"/>
        </w:rPr>
        <w:t>5–8-х классов – защиту проектов в классе;</w:t>
      </w:r>
    </w:p>
    <w:p w:rsidR="00670ED0" w:rsidRPr="00230015" w:rsidRDefault="00AF2AB2">
      <w:pPr>
        <w:numPr>
          <w:ilvl w:val="0"/>
          <w:numId w:val="3"/>
        </w:numPr>
        <w:ind w:left="780" w:right="180"/>
        <w:rPr>
          <w:rFonts w:hAnsi="Times New Roman" w:cs="Times New Roman"/>
          <w:color w:val="000000"/>
          <w:sz w:val="24"/>
          <w:szCs w:val="24"/>
          <w:lang w:val="ru-RU"/>
        </w:rPr>
      </w:pPr>
      <w:r w:rsidRPr="00230015">
        <w:rPr>
          <w:rFonts w:hAnsi="Times New Roman" w:cs="Times New Roman"/>
          <w:color w:val="000000"/>
          <w:sz w:val="24"/>
          <w:szCs w:val="24"/>
          <w:lang w:val="ru-RU"/>
        </w:rPr>
        <w:t xml:space="preserve">9– </w:t>
      </w:r>
      <w:r w:rsidR="00D53C63">
        <w:rPr>
          <w:rFonts w:hAnsi="Times New Roman" w:cs="Times New Roman"/>
          <w:color w:val="000000"/>
          <w:sz w:val="24"/>
          <w:szCs w:val="24"/>
          <w:lang w:val="ru-RU"/>
        </w:rPr>
        <w:t>класс</w:t>
      </w:r>
      <w:r w:rsidRPr="00230015">
        <w:rPr>
          <w:rFonts w:hAnsi="Times New Roman" w:cs="Times New Roman"/>
          <w:color w:val="000000"/>
          <w:sz w:val="24"/>
          <w:szCs w:val="24"/>
          <w:lang w:val="ru-RU"/>
        </w:rPr>
        <w:t xml:space="preserve"> –  защиту индивидуальных проектов</w:t>
      </w:r>
      <w:r w:rsidR="00D53C63">
        <w:rPr>
          <w:rFonts w:hAnsi="Times New Roman" w:cs="Times New Roman"/>
          <w:color w:val="000000"/>
          <w:sz w:val="24"/>
          <w:szCs w:val="24"/>
          <w:lang w:val="ru-RU"/>
        </w:rPr>
        <w:t xml:space="preserve"> в классе</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Также был принят план реализации проектной деятельности на 2023/24</w:t>
      </w:r>
      <w:r>
        <w:rPr>
          <w:rFonts w:hAnsi="Times New Roman" w:cs="Times New Roman"/>
          <w:color w:val="000000"/>
          <w:sz w:val="24"/>
          <w:szCs w:val="24"/>
        </w:rPr>
        <w:t> </w:t>
      </w:r>
      <w:r w:rsidRPr="00230015">
        <w:rPr>
          <w:rFonts w:hAnsi="Times New Roman" w:cs="Times New Roman"/>
          <w:color w:val="000000"/>
          <w:sz w:val="24"/>
          <w:szCs w:val="24"/>
          <w:lang w:val="ru-RU"/>
        </w:rPr>
        <w:t>учебный год. План представлен в таблице 1.</w:t>
      </w:r>
    </w:p>
    <w:p w:rsidR="00670ED0" w:rsidRPr="00230015" w:rsidRDefault="00AF2AB2">
      <w:pPr>
        <w:rPr>
          <w:rFonts w:hAnsi="Times New Roman" w:cs="Times New Roman"/>
          <w:color w:val="000000"/>
          <w:sz w:val="24"/>
          <w:szCs w:val="24"/>
          <w:lang w:val="ru-RU"/>
        </w:rPr>
      </w:pPr>
      <w:r w:rsidRPr="00230015">
        <w:rPr>
          <w:rFonts w:hAnsi="Times New Roman" w:cs="Times New Roman"/>
          <w:b/>
          <w:bCs/>
          <w:color w:val="000000"/>
          <w:sz w:val="24"/>
          <w:szCs w:val="24"/>
          <w:lang w:val="ru-RU"/>
        </w:rPr>
        <w:t xml:space="preserve">Таблица 1. План реализации исследовательской и проектной </w:t>
      </w:r>
      <w:proofErr w:type="gramStart"/>
      <w:r w:rsidRPr="00230015">
        <w:rPr>
          <w:rFonts w:hAnsi="Times New Roman" w:cs="Times New Roman"/>
          <w:b/>
          <w:bCs/>
          <w:color w:val="000000"/>
          <w:sz w:val="24"/>
          <w:szCs w:val="24"/>
          <w:lang w:val="ru-RU"/>
        </w:rPr>
        <w:t>деятельности</w:t>
      </w:r>
      <w:r w:rsidR="00D53C63">
        <w:rPr>
          <w:rFonts w:hAnsi="Times New Roman" w:cs="Times New Roman"/>
          <w:b/>
          <w:bCs/>
          <w:color w:val="000000"/>
          <w:sz w:val="24"/>
          <w:szCs w:val="24"/>
          <w:lang w:val="ru-RU"/>
        </w:rPr>
        <w:t>(</w:t>
      </w:r>
      <w:proofErr w:type="gramEnd"/>
      <w:r w:rsidR="00D53C63">
        <w:rPr>
          <w:rFonts w:hAnsi="Times New Roman" w:cs="Times New Roman"/>
          <w:b/>
          <w:bCs/>
          <w:color w:val="000000"/>
          <w:sz w:val="24"/>
          <w:szCs w:val="24"/>
          <w:lang w:val="ru-RU"/>
        </w:rPr>
        <w:t xml:space="preserve">внеурочные </w:t>
      </w:r>
      <w:proofErr w:type="spellStart"/>
      <w:r w:rsidR="00D53C63">
        <w:rPr>
          <w:rFonts w:hAnsi="Times New Roman" w:cs="Times New Roman"/>
          <w:b/>
          <w:bCs/>
          <w:color w:val="000000"/>
          <w:sz w:val="24"/>
          <w:szCs w:val="24"/>
          <w:lang w:val="ru-RU"/>
        </w:rPr>
        <w:t>звнятия</w:t>
      </w:r>
      <w:proofErr w:type="spellEnd"/>
      <w:r w:rsidR="00D53C63">
        <w:rPr>
          <w:rFonts w:hAnsi="Times New Roman" w:cs="Times New Roman"/>
          <w:b/>
          <w:bCs/>
          <w:color w:val="000000"/>
          <w:sz w:val="24"/>
          <w:szCs w:val="24"/>
          <w:lang w:val="ru-RU"/>
        </w:rPr>
        <w:t>)</w:t>
      </w:r>
      <w:r w:rsidRPr="00230015">
        <w:rPr>
          <w:rFonts w:hAnsi="Times New Roman" w:cs="Times New Roman"/>
          <w:b/>
          <w:bCs/>
          <w:color w:val="000000"/>
          <w:sz w:val="24"/>
          <w:szCs w:val="24"/>
          <w:lang w:val="ru-RU"/>
        </w:rPr>
        <w:t xml:space="preserve"> на </w:t>
      </w:r>
      <w:r w:rsidR="00D53C63">
        <w:rPr>
          <w:rFonts w:hAnsi="Times New Roman" w:cs="Times New Roman"/>
          <w:b/>
          <w:bCs/>
          <w:color w:val="000000"/>
          <w:sz w:val="24"/>
          <w:szCs w:val="24"/>
          <w:lang w:val="ru-RU"/>
        </w:rPr>
        <w:t xml:space="preserve"> </w:t>
      </w:r>
      <w:r w:rsidRPr="00230015">
        <w:rPr>
          <w:rFonts w:hAnsi="Times New Roman" w:cs="Times New Roman"/>
          <w:b/>
          <w:bCs/>
          <w:color w:val="000000"/>
          <w:sz w:val="24"/>
          <w:szCs w:val="24"/>
          <w:lang w:val="ru-RU"/>
        </w:rPr>
        <w:t>2023/24</w:t>
      </w:r>
      <w:r>
        <w:rPr>
          <w:rFonts w:hAnsi="Times New Roman" w:cs="Times New Roman"/>
          <w:b/>
          <w:bCs/>
          <w:color w:val="000000"/>
          <w:sz w:val="24"/>
          <w:szCs w:val="24"/>
        </w:rPr>
        <w:t> </w:t>
      </w:r>
      <w:r w:rsidRPr="00230015">
        <w:rPr>
          <w:rFonts w:hAnsi="Times New Roman" w:cs="Times New Roman"/>
          <w:b/>
          <w:bCs/>
          <w:color w:val="000000"/>
          <w:sz w:val="24"/>
          <w:szCs w:val="24"/>
          <w:lang w:val="ru-RU"/>
        </w:rPr>
        <w:t>учебный год</w:t>
      </w:r>
    </w:p>
    <w:tbl>
      <w:tblPr>
        <w:tblW w:w="0" w:type="auto"/>
        <w:tblCellMar>
          <w:top w:w="15" w:type="dxa"/>
          <w:left w:w="15" w:type="dxa"/>
          <w:bottom w:w="15" w:type="dxa"/>
          <w:right w:w="15" w:type="dxa"/>
        </w:tblCellMar>
        <w:tblLook w:val="0600" w:firstRow="0" w:lastRow="0" w:firstColumn="0" w:lastColumn="0" w:noHBand="1" w:noVBand="1"/>
      </w:tblPr>
      <w:tblGrid>
        <w:gridCol w:w="860"/>
        <w:gridCol w:w="5016"/>
        <w:gridCol w:w="3181"/>
      </w:tblGrid>
      <w:tr w:rsidR="00670ED0">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670ED0" w:rsidRDefault="00AF2AB2">
            <w:pPr>
              <w:rPr>
                <w:rFonts w:hAnsi="Times New Roman" w:cs="Times New Roman"/>
                <w:b/>
                <w:bCs/>
                <w:color w:val="000000"/>
                <w:sz w:val="24"/>
                <w:szCs w:val="24"/>
              </w:rPr>
            </w:pPr>
            <w:proofErr w:type="spellStart"/>
            <w:r>
              <w:rPr>
                <w:rFonts w:hAnsi="Times New Roman" w:cs="Times New Roman"/>
                <w:b/>
                <w:bCs/>
                <w:color w:val="000000"/>
                <w:sz w:val="24"/>
                <w:szCs w:val="24"/>
              </w:rPr>
              <w:t>Классы</w:t>
            </w:r>
            <w:proofErr w:type="spellEnd"/>
          </w:p>
        </w:tc>
        <w:tc>
          <w:tcPr>
            <w:tcW w:w="0" w:type="auto"/>
            <w:gridSpan w:val="2"/>
            <w:tcBorders>
              <w:top w:val="single" w:sz="6" w:space="0" w:color="000000"/>
              <w:left w:val="none" w:sz="0" w:space="0" w:color="000000"/>
              <w:bottom w:val="none" w:sz="0" w:space="0" w:color="000000"/>
              <w:right w:val="single" w:sz="6" w:space="0" w:color="000000"/>
            </w:tcBorders>
            <w:vAlign w:val="center"/>
          </w:tcPr>
          <w:p w:rsidR="00670ED0" w:rsidRDefault="00AF2AB2">
            <w:pPr>
              <w:rPr>
                <w:rFonts w:hAnsi="Times New Roman" w:cs="Times New Roman"/>
                <w:b/>
                <w:bCs/>
                <w:color w:val="000000"/>
                <w:sz w:val="24"/>
                <w:szCs w:val="24"/>
              </w:rPr>
            </w:pPr>
            <w:r>
              <w:rPr>
                <w:rFonts w:hAnsi="Times New Roman" w:cs="Times New Roman"/>
                <w:b/>
                <w:bCs/>
                <w:color w:val="000000"/>
                <w:sz w:val="24"/>
                <w:szCs w:val="24"/>
              </w:rPr>
              <w:t>Задачи</w:t>
            </w:r>
          </w:p>
        </w:tc>
      </w:tr>
      <w:tr w:rsidR="00670ED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670ED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rsidR="00670ED0" w:rsidRDefault="00AF2AB2">
            <w:pPr>
              <w:rPr>
                <w:rFonts w:hAnsi="Times New Roman" w:cs="Times New Roman"/>
                <w:b/>
                <w:bCs/>
                <w:color w:val="000000"/>
                <w:sz w:val="24"/>
                <w:szCs w:val="24"/>
              </w:rPr>
            </w:pPr>
            <w:r>
              <w:rPr>
                <w:rFonts w:hAnsi="Times New Roman" w:cs="Times New Roman"/>
                <w:b/>
                <w:bCs/>
                <w:color w:val="000000"/>
                <w:sz w:val="24"/>
                <w:szCs w:val="24"/>
              </w:rPr>
              <w:t>Первое полугодие</w:t>
            </w:r>
          </w:p>
        </w:tc>
        <w:tc>
          <w:tcPr>
            <w:tcW w:w="0" w:type="auto"/>
            <w:tcBorders>
              <w:top w:val="single" w:sz="6" w:space="0" w:color="000000"/>
              <w:left w:val="single" w:sz="6" w:space="0" w:color="000000"/>
              <w:bottom w:val="single" w:sz="6" w:space="0" w:color="000000"/>
              <w:right w:val="single" w:sz="6" w:space="0" w:color="000000"/>
            </w:tcBorders>
            <w:vAlign w:val="center"/>
          </w:tcPr>
          <w:p w:rsidR="00670ED0" w:rsidRDefault="00AF2AB2">
            <w:pPr>
              <w:rPr>
                <w:rFonts w:hAnsi="Times New Roman" w:cs="Times New Roman"/>
                <w:b/>
                <w:bCs/>
                <w:color w:val="000000"/>
                <w:sz w:val="24"/>
                <w:szCs w:val="24"/>
              </w:rPr>
            </w:pPr>
            <w:r>
              <w:rPr>
                <w:rFonts w:hAnsi="Times New Roman" w:cs="Times New Roman"/>
                <w:b/>
                <w:bCs/>
                <w:color w:val="000000"/>
                <w:sz w:val="24"/>
                <w:szCs w:val="24"/>
              </w:rPr>
              <w:t>Второе полугодие</w:t>
            </w:r>
          </w:p>
        </w:tc>
      </w:tr>
      <w:tr w:rsidR="00670ED0" w:rsidRPr="00CE48F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color w:val="000000"/>
                <w:sz w:val="24"/>
                <w:szCs w:val="24"/>
              </w:rPr>
              <w:lastRenderedPageBreak/>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Выбор обучающимся темы проекта из подготовленного руководителями методических объединений списка по любому предмету.</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Подготовка и оформление паспорта проекта обучающимся, презентации и выступления.</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Групповые и индивидуальные консультации для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Защита проекта в классе согласно составленному учителями графику</w:t>
            </w:r>
          </w:p>
        </w:tc>
      </w:tr>
      <w:tr w:rsidR="00670ED0" w:rsidRPr="00CE48F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Pr="00D53C63" w:rsidRDefault="00D53C63">
            <w:pPr>
              <w:rPr>
                <w:rFonts w:hAnsi="Times New Roman" w:cs="Times New Roman"/>
                <w:color w:val="000000"/>
                <w:sz w:val="24"/>
                <w:szCs w:val="24"/>
                <w:lang w:val="ru-RU"/>
              </w:rPr>
            </w:pPr>
            <w:r>
              <w:rPr>
                <w:rFonts w:hAnsi="Times New Roman" w:cs="Times New Roman"/>
                <w:color w:val="000000"/>
                <w:sz w:val="24"/>
                <w:szCs w:val="24"/>
                <w:lang w:val="ru-RU"/>
              </w:rPr>
              <w:t>5-8-е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53C63" w:rsidRPr="00230015" w:rsidRDefault="00D53C63" w:rsidP="00D53C63">
            <w:pPr>
              <w:rPr>
                <w:rFonts w:hAnsi="Times New Roman" w:cs="Times New Roman"/>
                <w:color w:val="000000"/>
                <w:sz w:val="24"/>
                <w:szCs w:val="24"/>
                <w:lang w:val="ru-RU"/>
              </w:rPr>
            </w:pPr>
            <w:r w:rsidRPr="00230015">
              <w:rPr>
                <w:rFonts w:hAnsi="Times New Roman" w:cs="Times New Roman"/>
                <w:color w:val="000000"/>
                <w:sz w:val="24"/>
                <w:szCs w:val="24"/>
                <w:lang w:val="ru-RU"/>
              </w:rPr>
              <w:t>Выбор обучающимся темы проекта из подготовленного руководителями методических объединений списка по любому предмету.</w:t>
            </w:r>
          </w:p>
          <w:p w:rsidR="00D53C63" w:rsidRPr="00230015" w:rsidRDefault="00D53C63" w:rsidP="00D53C63">
            <w:pPr>
              <w:rPr>
                <w:rFonts w:hAnsi="Times New Roman" w:cs="Times New Roman"/>
                <w:color w:val="000000"/>
                <w:sz w:val="24"/>
                <w:szCs w:val="24"/>
                <w:lang w:val="ru-RU"/>
              </w:rPr>
            </w:pPr>
            <w:r w:rsidRPr="00230015">
              <w:rPr>
                <w:rFonts w:hAnsi="Times New Roman" w:cs="Times New Roman"/>
                <w:color w:val="000000"/>
                <w:sz w:val="24"/>
                <w:szCs w:val="24"/>
                <w:lang w:val="ru-RU"/>
              </w:rPr>
              <w:t>Подготовка и оформление паспорта проекта обучающимся, презентации и выступления.</w:t>
            </w:r>
          </w:p>
          <w:p w:rsidR="00670ED0" w:rsidRPr="00D53C63" w:rsidRDefault="00D53C63" w:rsidP="00D53C63">
            <w:pPr>
              <w:rPr>
                <w:rFonts w:hAnsi="Times New Roman" w:cs="Times New Roman"/>
                <w:color w:val="000000"/>
                <w:sz w:val="24"/>
                <w:szCs w:val="24"/>
                <w:lang w:val="ru-RU"/>
              </w:rPr>
            </w:pPr>
            <w:r w:rsidRPr="00230015">
              <w:rPr>
                <w:rFonts w:hAnsi="Times New Roman" w:cs="Times New Roman"/>
                <w:color w:val="000000"/>
                <w:sz w:val="24"/>
                <w:szCs w:val="24"/>
                <w:lang w:val="ru-RU"/>
              </w:rPr>
              <w:t>Групповые и индивидуальные консультации для обучающихся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Pr="00D53C63" w:rsidRDefault="00D53C63">
            <w:pPr>
              <w:rPr>
                <w:rFonts w:hAnsi="Times New Roman" w:cs="Times New Roman"/>
                <w:color w:val="000000"/>
                <w:sz w:val="24"/>
                <w:szCs w:val="24"/>
                <w:lang w:val="ru-RU"/>
              </w:rPr>
            </w:pPr>
            <w:r w:rsidRPr="00230015">
              <w:rPr>
                <w:rFonts w:hAnsi="Times New Roman" w:cs="Times New Roman"/>
                <w:color w:val="000000"/>
                <w:sz w:val="24"/>
                <w:szCs w:val="24"/>
                <w:lang w:val="ru-RU"/>
              </w:rPr>
              <w:t>Защита проекта в классе согласно составленному учителями графику</w:t>
            </w:r>
          </w:p>
        </w:tc>
      </w:tr>
    </w:tbl>
    <w:p w:rsidR="00670ED0" w:rsidRDefault="00AF2AB2">
      <w:pPr>
        <w:rPr>
          <w:rFonts w:hAnsi="Times New Roman" w:cs="Times New Roman"/>
          <w:color w:val="000000"/>
          <w:sz w:val="24"/>
          <w:szCs w:val="24"/>
        </w:rPr>
      </w:pPr>
      <w:r w:rsidRPr="00230015">
        <w:rPr>
          <w:rFonts w:hAnsi="Times New Roman" w:cs="Times New Roman"/>
          <w:color w:val="000000"/>
          <w:sz w:val="24"/>
          <w:szCs w:val="24"/>
          <w:lang w:val="ru-RU"/>
        </w:rPr>
        <w:t xml:space="preserve">На методическом совете школы были представлены оценочные карты защиты проектов, которые разработали методические объединения учителей. При согласовании была утверждена единая оценочная карта защиты проекта. Так, анализ всех заявленных проектов осуществлялся на основе единой карты защиты проекта. </w:t>
      </w:r>
      <w:proofErr w:type="spellStart"/>
      <w:r>
        <w:rPr>
          <w:rFonts w:hAnsi="Times New Roman" w:cs="Times New Roman"/>
          <w:color w:val="000000"/>
          <w:sz w:val="24"/>
          <w:szCs w:val="24"/>
        </w:rPr>
        <w:t>Карта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представлена</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таблице</w:t>
      </w:r>
      <w:proofErr w:type="spellEnd"/>
      <w:r>
        <w:rPr>
          <w:rFonts w:hAnsi="Times New Roman" w:cs="Times New Roman"/>
          <w:color w:val="000000"/>
          <w:sz w:val="24"/>
          <w:szCs w:val="24"/>
        </w:rPr>
        <w:t xml:space="preserve"> 3.</w:t>
      </w:r>
    </w:p>
    <w:p w:rsidR="00670ED0" w:rsidRDefault="00AF2AB2">
      <w:pPr>
        <w:rPr>
          <w:rFonts w:hAnsi="Times New Roman" w:cs="Times New Roman"/>
          <w:color w:val="000000"/>
          <w:sz w:val="24"/>
          <w:szCs w:val="24"/>
        </w:rPr>
      </w:pPr>
      <w:r>
        <w:rPr>
          <w:rFonts w:hAnsi="Times New Roman" w:cs="Times New Roman"/>
          <w:b/>
          <w:bCs/>
          <w:color w:val="000000"/>
          <w:sz w:val="24"/>
          <w:szCs w:val="24"/>
        </w:rPr>
        <w:t>Таблица 3. Форма карты защиты проекта</w:t>
      </w:r>
    </w:p>
    <w:tbl>
      <w:tblPr>
        <w:tblW w:w="0" w:type="auto"/>
        <w:tblCellMar>
          <w:top w:w="15" w:type="dxa"/>
          <w:left w:w="15" w:type="dxa"/>
          <w:bottom w:w="15" w:type="dxa"/>
          <w:right w:w="15" w:type="dxa"/>
        </w:tblCellMar>
        <w:tblLook w:val="0600" w:firstRow="0" w:lastRow="0" w:firstColumn="0" w:lastColumn="0" w:noHBand="1" w:noVBand="1"/>
      </w:tblPr>
      <w:tblGrid>
        <w:gridCol w:w="2782"/>
        <w:gridCol w:w="3918"/>
        <w:gridCol w:w="2477"/>
      </w:tblGrid>
      <w:tr w:rsidR="00670ED0" w:rsidRPr="00CE48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Pr="00230015" w:rsidRDefault="00AF2AB2">
            <w:pPr>
              <w:rPr>
                <w:rFonts w:hAnsi="Times New Roman" w:cs="Times New Roman"/>
                <w:color w:val="000000"/>
                <w:sz w:val="24"/>
                <w:szCs w:val="24"/>
                <w:lang w:val="ru-RU"/>
              </w:rPr>
            </w:pPr>
            <w:r w:rsidRPr="00230015">
              <w:rPr>
                <w:rFonts w:hAnsi="Times New Roman" w:cs="Times New Roman"/>
                <w:b/>
                <w:bCs/>
                <w:color w:val="000000"/>
                <w:sz w:val="24"/>
                <w:szCs w:val="24"/>
                <w:lang w:val="ru-RU"/>
              </w:rPr>
              <w:t>Ф. И. О. обучающегося/класс</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Pr="00230015" w:rsidRDefault="00670ED0">
            <w:pPr>
              <w:ind w:left="75" w:right="75"/>
              <w:rPr>
                <w:rFonts w:hAnsi="Times New Roman" w:cs="Times New Roman"/>
                <w:color w:val="000000"/>
                <w:sz w:val="24"/>
                <w:szCs w:val="24"/>
                <w:lang w:val="ru-RU"/>
              </w:rPr>
            </w:pPr>
          </w:p>
        </w:tc>
      </w:tr>
      <w:tr w:rsidR="00670ED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proofErr w:type="spellStart"/>
            <w:r>
              <w:rPr>
                <w:rFonts w:hAnsi="Times New Roman" w:cs="Times New Roman"/>
                <w:b/>
                <w:bCs/>
                <w:color w:val="000000"/>
                <w:sz w:val="24"/>
                <w:szCs w:val="24"/>
              </w:rPr>
              <w:t>Предмет</w:t>
            </w:r>
            <w:proofErr w:type="spellEnd"/>
            <w:r>
              <w:rPr>
                <w:rFonts w:hAnsi="Times New Roman" w:cs="Times New Roman"/>
                <w:b/>
                <w:bCs/>
                <w:color w:val="000000"/>
                <w:sz w:val="24"/>
                <w:szCs w:val="24"/>
              </w:rPr>
              <w:t>/</w:t>
            </w:r>
            <w:proofErr w:type="spellStart"/>
            <w:r>
              <w:rPr>
                <w:rFonts w:hAnsi="Times New Roman" w:cs="Times New Roman"/>
                <w:b/>
                <w:bCs/>
                <w:color w:val="000000"/>
                <w:sz w:val="24"/>
                <w:szCs w:val="24"/>
              </w:rPr>
              <w:t>учитель</w:t>
            </w:r>
            <w:proofErr w:type="spellEnd"/>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670ED0">
            <w:pPr>
              <w:ind w:left="75" w:right="75"/>
              <w:rPr>
                <w:rFonts w:hAnsi="Times New Roman" w:cs="Times New Roman"/>
                <w:color w:val="000000"/>
                <w:sz w:val="24"/>
                <w:szCs w:val="24"/>
              </w:rPr>
            </w:pPr>
          </w:p>
        </w:tc>
      </w:tr>
      <w:tr w:rsidR="00670ED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b/>
                <w:bCs/>
                <w:color w:val="000000"/>
                <w:sz w:val="24"/>
                <w:szCs w:val="24"/>
              </w:rPr>
              <w:t>Тема проекта</w:t>
            </w: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670ED0">
            <w:pPr>
              <w:ind w:left="75" w:right="75"/>
              <w:rPr>
                <w:rFonts w:hAnsi="Times New Roman" w:cs="Times New Roman"/>
                <w:color w:val="000000"/>
                <w:sz w:val="24"/>
                <w:szCs w:val="24"/>
              </w:rPr>
            </w:pPr>
          </w:p>
        </w:tc>
      </w:tr>
      <w:tr w:rsidR="00670ED0">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jc w:val="center"/>
              <w:rPr>
                <w:rFonts w:hAnsi="Times New Roman" w:cs="Times New Roman"/>
                <w:color w:val="000000"/>
                <w:sz w:val="24"/>
                <w:szCs w:val="24"/>
              </w:rPr>
            </w:pPr>
            <w:r>
              <w:rPr>
                <w:rFonts w:hAnsi="Times New Roman" w:cs="Times New Roman"/>
                <w:b/>
                <w:bCs/>
                <w:color w:val="000000"/>
                <w:sz w:val="24"/>
                <w:szCs w:val="24"/>
              </w:rPr>
              <w:t>МЕТАПРЕДМЕТНЫЕ РЕЗУЛЬТАТЫ</w:t>
            </w:r>
          </w:p>
        </w:tc>
      </w:tr>
      <w:tr w:rsidR="00670ED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b/>
                <w:bCs/>
                <w:color w:val="000000"/>
                <w:sz w:val="24"/>
                <w:szCs w:val="24"/>
              </w:rPr>
              <w:t>Виды УУД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b/>
                <w:bCs/>
                <w:color w:val="000000"/>
                <w:sz w:val="24"/>
                <w:szCs w:val="24"/>
              </w:rPr>
              <w:t>Качественный показатель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Pr="00230015" w:rsidRDefault="00AF2AB2">
            <w:pPr>
              <w:rPr>
                <w:rFonts w:hAnsi="Times New Roman" w:cs="Times New Roman"/>
                <w:color w:val="000000"/>
                <w:sz w:val="24"/>
                <w:szCs w:val="24"/>
                <w:lang w:val="ru-RU"/>
              </w:rPr>
            </w:pPr>
            <w:r w:rsidRPr="00230015">
              <w:rPr>
                <w:rFonts w:hAnsi="Times New Roman" w:cs="Times New Roman"/>
                <w:b/>
                <w:bCs/>
                <w:color w:val="000000"/>
                <w:sz w:val="24"/>
                <w:szCs w:val="24"/>
                <w:lang w:val="ru-RU"/>
              </w:rPr>
              <w:t>Количественный показатель:</w:t>
            </w:r>
          </w:p>
          <w:p w:rsidR="00670ED0" w:rsidRPr="00230015" w:rsidRDefault="00AF2AB2">
            <w:pPr>
              <w:rPr>
                <w:rFonts w:hAnsi="Times New Roman" w:cs="Times New Roman"/>
                <w:color w:val="000000"/>
                <w:sz w:val="24"/>
                <w:szCs w:val="24"/>
                <w:lang w:val="ru-RU"/>
              </w:rPr>
            </w:pPr>
            <w:r w:rsidRPr="00230015">
              <w:rPr>
                <w:rFonts w:hAnsi="Times New Roman" w:cs="Times New Roman"/>
                <w:b/>
                <w:bCs/>
                <w:color w:val="000000"/>
                <w:sz w:val="24"/>
                <w:szCs w:val="24"/>
                <w:lang w:val="ru-RU"/>
              </w:rPr>
              <w:t>0 – нет соответствия;</w:t>
            </w:r>
          </w:p>
          <w:p w:rsidR="00670ED0" w:rsidRPr="00230015" w:rsidRDefault="00AF2AB2">
            <w:pPr>
              <w:rPr>
                <w:rFonts w:hAnsi="Times New Roman" w:cs="Times New Roman"/>
                <w:color w:val="000000"/>
                <w:sz w:val="24"/>
                <w:szCs w:val="24"/>
                <w:lang w:val="ru-RU"/>
              </w:rPr>
            </w:pPr>
            <w:r w:rsidRPr="00230015">
              <w:rPr>
                <w:rFonts w:hAnsi="Times New Roman" w:cs="Times New Roman"/>
                <w:b/>
                <w:bCs/>
                <w:color w:val="000000"/>
                <w:sz w:val="24"/>
                <w:szCs w:val="24"/>
                <w:lang w:val="ru-RU"/>
              </w:rPr>
              <w:t>1 – частично;</w:t>
            </w:r>
          </w:p>
          <w:p w:rsidR="00670ED0" w:rsidRDefault="00AF2AB2">
            <w:pPr>
              <w:rPr>
                <w:rFonts w:hAnsi="Times New Roman" w:cs="Times New Roman"/>
                <w:color w:val="000000"/>
                <w:sz w:val="24"/>
                <w:szCs w:val="24"/>
              </w:rPr>
            </w:pPr>
            <w:r>
              <w:rPr>
                <w:rFonts w:hAnsi="Times New Roman" w:cs="Times New Roman"/>
                <w:b/>
                <w:bCs/>
                <w:color w:val="000000"/>
                <w:sz w:val="24"/>
                <w:szCs w:val="24"/>
              </w:rPr>
              <w:t xml:space="preserve">2 – </w:t>
            </w:r>
            <w:proofErr w:type="spellStart"/>
            <w:r>
              <w:rPr>
                <w:rFonts w:hAnsi="Times New Roman" w:cs="Times New Roman"/>
                <w:b/>
                <w:bCs/>
                <w:color w:val="000000"/>
                <w:sz w:val="24"/>
                <w:szCs w:val="24"/>
              </w:rPr>
              <w:t>полностью</w:t>
            </w:r>
            <w:proofErr w:type="spellEnd"/>
          </w:p>
        </w:tc>
      </w:tr>
      <w:tr w:rsidR="00670ED0" w:rsidRPr="00CE48F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color w:val="000000"/>
                <w:sz w:val="24"/>
                <w:szCs w:val="24"/>
              </w:rPr>
              <w:t>Регулятивные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 самостоятельно определять цель;</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lastRenderedPageBreak/>
              <w:t>– планировать действия по достижению цели;</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 контролировать и осуществлять самооценку собственной 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Pr="00230015" w:rsidRDefault="00670ED0">
            <w:pPr>
              <w:ind w:left="75" w:right="75"/>
              <w:rPr>
                <w:rFonts w:hAnsi="Times New Roman" w:cs="Times New Roman"/>
                <w:color w:val="000000"/>
                <w:sz w:val="24"/>
                <w:szCs w:val="24"/>
                <w:lang w:val="ru-RU"/>
              </w:rPr>
            </w:pPr>
          </w:p>
        </w:tc>
      </w:tr>
      <w:tr w:rsidR="00670ED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proofErr w:type="spellStart"/>
            <w:r>
              <w:rPr>
                <w:rFonts w:hAnsi="Times New Roman" w:cs="Times New Roman"/>
                <w:color w:val="000000"/>
                <w:sz w:val="24"/>
                <w:szCs w:val="24"/>
              </w:rPr>
              <w:lastRenderedPageBreak/>
              <w:t>Познавательные</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 устанавливать причинно-следственные связи;</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 выполнять алгоритмы действий;</w:t>
            </w:r>
          </w:p>
          <w:p w:rsidR="00670ED0" w:rsidRDefault="00AF2AB2">
            <w:pPr>
              <w:rPr>
                <w:rFonts w:hAnsi="Times New Roman" w:cs="Times New Roman"/>
                <w:color w:val="000000"/>
                <w:sz w:val="24"/>
                <w:szCs w:val="24"/>
              </w:rPr>
            </w:pPr>
            <w:r>
              <w:rPr>
                <w:rFonts w:hAnsi="Times New Roman" w:cs="Times New Roman"/>
                <w:color w:val="000000"/>
                <w:sz w:val="24"/>
                <w:szCs w:val="24"/>
              </w:rPr>
              <w:t xml:space="preserve">– </w:t>
            </w:r>
            <w:proofErr w:type="spellStart"/>
            <w:r>
              <w:rPr>
                <w:rFonts w:hAnsi="Times New Roman" w:cs="Times New Roman"/>
                <w:color w:val="000000"/>
                <w:sz w:val="24"/>
                <w:szCs w:val="24"/>
              </w:rPr>
              <w:t>ориентироваться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информации</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670ED0">
            <w:pPr>
              <w:ind w:left="75" w:right="75"/>
              <w:rPr>
                <w:rFonts w:hAnsi="Times New Roman" w:cs="Times New Roman"/>
                <w:color w:val="000000"/>
                <w:sz w:val="24"/>
                <w:szCs w:val="24"/>
              </w:rPr>
            </w:pPr>
          </w:p>
        </w:tc>
      </w:tr>
      <w:tr w:rsidR="00670ED0" w:rsidRPr="00CE48F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color w:val="000000"/>
                <w:sz w:val="24"/>
                <w:szCs w:val="24"/>
              </w:rPr>
              <w:t>Коммуникативные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 решать коммуникативные задачи;</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 уметь вести диалог;</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 уметь презентовать проект;</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 уметь грамотно говорить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Pr="00230015" w:rsidRDefault="00670ED0">
            <w:pPr>
              <w:ind w:left="75" w:right="75"/>
              <w:rPr>
                <w:rFonts w:hAnsi="Times New Roman" w:cs="Times New Roman"/>
                <w:color w:val="000000"/>
                <w:sz w:val="24"/>
                <w:szCs w:val="24"/>
                <w:lang w:val="ru-RU"/>
              </w:rPr>
            </w:pPr>
          </w:p>
        </w:tc>
      </w:tr>
      <w:tr w:rsidR="00670ED0">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jc w:val="center"/>
              <w:rPr>
                <w:rFonts w:hAnsi="Times New Roman" w:cs="Times New Roman"/>
                <w:color w:val="000000"/>
                <w:sz w:val="24"/>
                <w:szCs w:val="24"/>
              </w:rPr>
            </w:pPr>
            <w:r>
              <w:rPr>
                <w:rFonts w:hAnsi="Times New Roman" w:cs="Times New Roman"/>
                <w:b/>
                <w:bCs/>
                <w:color w:val="000000"/>
                <w:sz w:val="24"/>
                <w:szCs w:val="24"/>
              </w:rPr>
              <w:t>ПРАКТИЧЕСКАЯ ЗНАЧИМОСТЬ ПРОЕКТА</w:t>
            </w:r>
          </w:p>
        </w:tc>
      </w:tr>
      <w:tr w:rsidR="00670ED0" w:rsidRPr="00CE48F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b/>
                <w:bCs/>
                <w:color w:val="000000"/>
                <w:sz w:val="24"/>
                <w:szCs w:val="24"/>
              </w:rPr>
              <w:t>Практическое применение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Данный материал можно использовать на уроках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Pr="00230015" w:rsidRDefault="00670ED0">
            <w:pPr>
              <w:ind w:left="75" w:right="75"/>
              <w:rPr>
                <w:rFonts w:hAnsi="Times New Roman" w:cs="Times New Roman"/>
                <w:color w:val="000000"/>
                <w:sz w:val="24"/>
                <w:szCs w:val="24"/>
                <w:lang w:val="ru-RU"/>
              </w:rPr>
            </w:pPr>
          </w:p>
        </w:tc>
      </w:tr>
      <w:tr w:rsidR="00670ED0">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proofErr w:type="spellStart"/>
            <w:r>
              <w:rPr>
                <w:rFonts w:hAnsi="Times New Roman" w:cs="Times New Roman"/>
                <w:b/>
                <w:bCs/>
                <w:color w:val="000000"/>
                <w:sz w:val="24"/>
                <w:szCs w:val="24"/>
              </w:rPr>
              <w:t>Выполнение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проекта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уровень</w:t>
            </w:r>
            <w:proofErr w:type="spellEnd"/>
            <w:r>
              <w:rPr>
                <w:rFonts w:hAnsi="Times New Roman" w:cs="Times New Roman"/>
                <w:b/>
                <w:bCs/>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b/>
                <w:bCs/>
                <w:color w:val="000000"/>
                <w:sz w:val="24"/>
                <w:szCs w:val="24"/>
              </w:rPr>
              <w:t>Базовый</w:t>
            </w:r>
          </w:p>
          <w:p w:rsidR="00670ED0" w:rsidRDefault="00AF2AB2">
            <w:pPr>
              <w:rPr>
                <w:rFonts w:hAnsi="Times New Roman" w:cs="Times New Roman"/>
                <w:color w:val="000000"/>
                <w:sz w:val="24"/>
                <w:szCs w:val="24"/>
              </w:rPr>
            </w:pPr>
            <w:r>
              <w:rPr>
                <w:rFonts w:hAnsi="Times New Roman" w:cs="Times New Roman"/>
                <w:b/>
                <w:bCs/>
                <w:color w:val="000000"/>
                <w:sz w:val="24"/>
                <w:szCs w:val="24"/>
              </w:rPr>
              <w:t>(от 1 до 5 баллов)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b/>
                <w:bCs/>
                <w:color w:val="000000"/>
                <w:sz w:val="24"/>
                <w:szCs w:val="24"/>
              </w:rPr>
              <w:t>Повышенный</w:t>
            </w:r>
          </w:p>
          <w:p w:rsidR="00670ED0" w:rsidRDefault="00AF2AB2">
            <w:pPr>
              <w:rPr>
                <w:rFonts w:hAnsi="Times New Roman" w:cs="Times New Roman"/>
                <w:color w:val="000000"/>
                <w:sz w:val="24"/>
                <w:szCs w:val="24"/>
              </w:rPr>
            </w:pPr>
            <w:r>
              <w:rPr>
                <w:rFonts w:hAnsi="Times New Roman" w:cs="Times New Roman"/>
                <w:b/>
                <w:bCs/>
                <w:color w:val="000000"/>
                <w:sz w:val="24"/>
                <w:szCs w:val="24"/>
              </w:rPr>
              <w:t>(от 6 до 8 баллов)</w:t>
            </w:r>
          </w:p>
        </w:tc>
      </w:tr>
      <w:tr w:rsidR="00670ED0">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670ED0">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670ED0">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670ED0">
            <w:pPr>
              <w:ind w:left="75" w:right="75"/>
              <w:rPr>
                <w:rFonts w:hAnsi="Times New Roman" w:cs="Times New Roman"/>
                <w:color w:val="000000"/>
                <w:sz w:val="24"/>
                <w:szCs w:val="24"/>
              </w:rPr>
            </w:pPr>
          </w:p>
        </w:tc>
      </w:tr>
      <w:tr w:rsidR="00670ED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b/>
                <w:bCs/>
                <w:color w:val="000000"/>
                <w:sz w:val="24"/>
                <w:szCs w:val="24"/>
              </w:rPr>
              <w:t>Рекомендации комиссии</w:t>
            </w: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670ED0">
            <w:pPr>
              <w:ind w:left="75" w:right="75"/>
              <w:rPr>
                <w:rFonts w:hAnsi="Times New Roman" w:cs="Times New Roman"/>
                <w:color w:val="000000"/>
                <w:sz w:val="24"/>
                <w:szCs w:val="24"/>
              </w:rPr>
            </w:pPr>
          </w:p>
        </w:tc>
      </w:tr>
    </w:tbl>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Также разработана форма паспорта учебного проекта. Форма для заполнения паспорта проекта приведена в таблице 4.</w:t>
      </w:r>
    </w:p>
    <w:p w:rsidR="00670ED0" w:rsidRDefault="00AF2AB2">
      <w:pPr>
        <w:rPr>
          <w:rFonts w:hAnsi="Times New Roman" w:cs="Times New Roman"/>
          <w:color w:val="000000"/>
          <w:sz w:val="24"/>
          <w:szCs w:val="24"/>
        </w:rPr>
      </w:pPr>
      <w:proofErr w:type="spellStart"/>
      <w:r>
        <w:rPr>
          <w:rFonts w:hAnsi="Times New Roman" w:cs="Times New Roman"/>
          <w:b/>
          <w:bCs/>
          <w:color w:val="000000"/>
          <w:sz w:val="24"/>
          <w:szCs w:val="24"/>
        </w:rPr>
        <w:t>Таблица</w:t>
      </w:r>
      <w:proofErr w:type="spellEnd"/>
      <w:r>
        <w:rPr>
          <w:rFonts w:hAnsi="Times New Roman" w:cs="Times New Roman"/>
          <w:b/>
          <w:bCs/>
          <w:color w:val="000000"/>
          <w:sz w:val="24"/>
          <w:szCs w:val="24"/>
        </w:rPr>
        <w:t xml:space="preserve"> 4. Форма паспорта учебного проекта</w:t>
      </w:r>
    </w:p>
    <w:tbl>
      <w:tblPr>
        <w:tblW w:w="0" w:type="auto"/>
        <w:tblCellMar>
          <w:top w:w="15" w:type="dxa"/>
          <w:left w:w="15" w:type="dxa"/>
          <w:bottom w:w="15" w:type="dxa"/>
          <w:right w:w="15" w:type="dxa"/>
        </w:tblCellMar>
        <w:tblLook w:val="0600" w:firstRow="0" w:lastRow="0" w:firstColumn="0" w:lastColumn="0" w:noHBand="1" w:noVBand="1"/>
      </w:tblPr>
      <w:tblGrid>
        <w:gridCol w:w="3043"/>
        <w:gridCol w:w="156"/>
      </w:tblGrid>
      <w:tr w:rsidR="00670ED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b/>
                <w:bCs/>
                <w:color w:val="000000"/>
                <w:sz w:val="24"/>
                <w:szCs w:val="24"/>
              </w:rPr>
              <w:t>1. Тема учебного проекта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670ED0">
            <w:pPr>
              <w:ind w:left="75" w:right="75"/>
              <w:rPr>
                <w:rFonts w:hAnsi="Times New Roman" w:cs="Times New Roman"/>
                <w:color w:val="000000"/>
                <w:sz w:val="24"/>
                <w:szCs w:val="24"/>
              </w:rPr>
            </w:pPr>
          </w:p>
        </w:tc>
      </w:tr>
      <w:tr w:rsidR="00670ED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b/>
                <w:bCs/>
                <w:color w:val="000000"/>
                <w:sz w:val="24"/>
                <w:szCs w:val="24"/>
              </w:rPr>
              <w:t>2. Цель проекта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670ED0">
            <w:pPr>
              <w:ind w:left="75" w:right="75"/>
              <w:rPr>
                <w:rFonts w:hAnsi="Times New Roman" w:cs="Times New Roman"/>
                <w:color w:val="000000"/>
                <w:sz w:val="24"/>
                <w:szCs w:val="24"/>
              </w:rPr>
            </w:pPr>
          </w:p>
        </w:tc>
      </w:tr>
      <w:tr w:rsidR="00670ED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b/>
                <w:bCs/>
                <w:color w:val="000000"/>
                <w:sz w:val="24"/>
                <w:szCs w:val="24"/>
              </w:rPr>
              <w:t>3. Объект исследования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670ED0">
            <w:pPr>
              <w:ind w:left="75" w:right="75"/>
              <w:rPr>
                <w:rFonts w:hAnsi="Times New Roman" w:cs="Times New Roman"/>
                <w:color w:val="000000"/>
                <w:sz w:val="24"/>
                <w:szCs w:val="24"/>
              </w:rPr>
            </w:pPr>
          </w:p>
        </w:tc>
      </w:tr>
      <w:tr w:rsidR="00670ED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b/>
                <w:bCs/>
                <w:color w:val="000000"/>
                <w:sz w:val="24"/>
                <w:szCs w:val="24"/>
              </w:rPr>
              <w:t>4. Предмет исследования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670ED0">
            <w:pPr>
              <w:ind w:left="75" w:right="75"/>
              <w:rPr>
                <w:rFonts w:hAnsi="Times New Roman" w:cs="Times New Roman"/>
                <w:color w:val="000000"/>
                <w:sz w:val="24"/>
                <w:szCs w:val="24"/>
              </w:rPr>
            </w:pPr>
          </w:p>
        </w:tc>
      </w:tr>
      <w:tr w:rsidR="00670ED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b/>
                <w:bCs/>
                <w:color w:val="000000"/>
                <w:sz w:val="24"/>
                <w:szCs w:val="24"/>
              </w:rPr>
              <w:t>5. Актуальность проекта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670ED0">
            <w:pPr>
              <w:ind w:left="75" w:right="75"/>
              <w:rPr>
                <w:rFonts w:hAnsi="Times New Roman" w:cs="Times New Roman"/>
                <w:color w:val="000000"/>
                <w:sz w:val="24"/>
                <w:szCs w:val="24"/>
              </w:rPr>
            </w:pPr>
          </w:p>
        </w:tc>
      </w:tr>
      <w:tr w:rsidR="00670ED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b/>
                <w:bCs/>
                <w:color w:val="000000"/>
                <w:sz w:val="24"/>
                <w:szCs w:val="24"/>
              </w:rPr>
              <w:t>6. Подготовительный этап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670ED0">
            <w:pPr>
              <w:ind w:left="75" w:right="75"/>
              <w:rPr>
                <w:rFonts w:hAnsi="Times New Roman" w:cs="Times New Roman"/>
                <w:color w:val="000000"/>
                <w:sz w:val="24"/>
                <w:szCs w:val="24"/>
              </w:rPr>
            </w:pPr>
          </w:p>
        </w:tc>
      </w:tr>
      <w:tr w:rsidR="00670ED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b/>
                <w:bCs/>
                <w:color w:val="000000"/>
                <w:sz w:val="24"/>
                <w:szCs w:val="24"/>
              </w:rPr>
              <w:t>7. Основной этап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670ED0">
            <w:pPr>
              <w:ind w:left="75" w:right="75"/>
              <w:rPr>
                <w:rFonts w:hAnsi="Times New Roman" w:cs="Times New Roman"/>
                <w:color w:val="000000"/>
                <w:sz w:val="24"/>
                <w:szCs w:val="24"/>
              </w:rPr>
            </w:pPr>
          </w:p>
        </w:tc>
      </w:tr>
      <w:tr w:rsidR="00670ED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b/>
                <w:bCs/>
                <w:color w:val="000000"/>
                <w:sz w:val="24"/>
                <w:szCs w:val="24"/>
              </w:rPr>
              <w:lastRenderedPageBreak/>
              <w:t>8. Заключительный этап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670ED0">
            <w:pPr>
              <w:ind w:left="75" w:right="75"/>
              <w:rPr>
                <w:rFonts w:hAnsi="Times New Roman" w:cs="Times New Roman"/>
                <w:color w:val="000000"/>
                <w:sz w:val="24"/>
                <w:szCs w:val="24"/>
              </w:rPr>
            </w:pPr>
          </w:p>
        </w:tc>
      </w:tr>
      <w:tr w:rsidR="00670ED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b/>
                <w:bCs/>
                <w:color w:val="000000"/>
                <w:sz w:val="24"/>
                <w:szCs w:val="24"/>
              </w:rPr>
              <w:t>9. Продукт проекта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670ED0">
            <w:pPr>
              <w:ind w:left="75" w:right="75"/>
              <w:rPr>
                <w:rFonts w:hAnsi="Times New Roman" w:cs="Times New Roman"/>
                <w:color w:val="000000"/>
                <w:sz w:val="24"/>
                <w:szCs w:val="24"/>
              </w:rPr>
            </w:pPr>
          </w:p>
        </w:tc>
      </w:tr>
    </w:tbl>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В течение первого</w:t>
      </w:r>
      <w:r>
        <w:rPr>
          <w:rFonts w:hAnsi="Times New Roman" w:cs="Times New Roman"/>
          <w:color w:val="000000"/>
          <w:sz w:val="24"/>
          <w:szCs w:val="24"/>
        </w:rPr>
        <w:t> </w:t>
      </w:r>
      <w:r w:rsidRPr="00230015">
        <w:rPr>
          <w:rFonts w:hAnsi="Times New Roman" w:cs="Times New Roman"/>
          <w:color w:val="000000"/>
          <w:sz w:val="24"/>
          <w:szCs w:val="24"/>
          <w:lang w:val="ru-RU"/>
        </w:rPr>
        <w:t>полугодия 2023/24</w:t>
      </w:r>
      <w:r>
        <w:rPr>
          <w:rFonts w:hAnsi="Times New Roman" w:cs="Times New Roman"/>
          <w:color w:val="000000"/>
          <w:sz w:val="24"/>
          <w:szCs w:val="24"/>
        </w:rPr>
        <w:t> </w:t>
      </w:r>
      <w:r w:rsidRPr="00230015">
        <w:rPr>
          <w:rFonts w:hAnsi="Times New Roman" w:cs="Times New Roman"/>
          <w:color w:val="000000"/>
          <w:sz w:val="24"/>
          <w:szCs w:val="24"/>
          <w:lang w:val="ru-RU"/>
        </w:rPr>
        <w:t xml:space="preserve">учебного года </w:t>
      </w:r>
      <w:proofErr w:type="gramStart"/>
      <w:r w:rsidR="00D53C63">
        <w:rPr>
          <w:rFonts w:hAnsi="Times New Roman" w:cs="Times New Roman"/>
          <w:color w:val="000000"/>
          <w:sz w:val="24"/>
          <w:szCs w:val="24"/>
          <w:lang w:val="ru-RU"/>
        </w:rPr>
        <w:t xml:space="preserve">проведены </w:t>
      </w:r>
      <w:r w:rsidRPr="00230015">
        <w:rPr>
          <w:rFonts w:hAnsi="Times New Roman" w:cs="Times New Roman"/>
          <w:color w:val="000000"/>
          <w:sz w:val="24"/>
          <w:szCs w:val="24"/>
          <w:lang w:val="ru-RU"/>
        </w:rPr>
        <w:t xml:space="preserve"> групповые</w:t>
      </w:r>
      <w:proofErr w:type="gramEnd"/>
      <w:r w:rsidRPr="00230015">
        <w:rPr>
          <w:rFonts w:hAnsi="Times New Roman" w:cs="Times New Roman"/>
          <w:color w:val="000000"/>
          <w:sz w:val="24"/>
          <w:szCs w:val="24"/>
          <w:lang w:val="ru-RU"/>
        </w:rPr>
        <w:t xml:space="preserve"> консультации для обучающихся по выполнению и описанию проекта.</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В рамках внеурочных занятий ведется работа над учебными проектами. Перечень проектов представлен в таблице 5.</w:t>
      </w:r>
    </w:p>
    <w:p w:rsidR="00670ED0" w:rsidRPr="00230015" w:rsidRDefault="00AF2AB2">
      <w:pPr>
        <w:rPr>
          <w:rFonts w:hAnsi="Times New Roman" w:cs="Times New Roman"/>
          <w:color w:val="000000"/>
          <w:sz w:val="24"/>
          <w:szCs w:val="24"/>
          <w:lang w:val="ru-RU"/>
        </w:rPr>
      </w:pPr>
      <w:r w:rsidRPr="00230015">
        <w:rPr>
          <w:rFonts w:hAnsi="Times New Roman" w:cs="Times New Roman"/>
          <w:b/>
          <w:bCs/>
          <w:color w:val="000000"/>
          <w:sz w:val="24"/>
          <w:szCs w:val="24"/>
          <w:lang w:val="ru-RU"/>
        </w:rPr>
        <w:t>Таблица 5. Проекты, которые реализуются в рамках внеурочной деятельности</w:t>
      </w:r>
    </w:p>
    <w:tbl>
      <w:tblPr>
        <w:tblW w:w="0" w:type="auto"/>
        <w:tblCellMar>
          <w:top w:w="15" w:type="dxa"/>
          <w:left w:w="15" w:type="dxa"/>
          <w:bottom w:w="15" w:type="dxa"/>
          <w:right w:w="15" w:type="dxa"/>
        </w:tblCellMar>
        <w:tblLook w:val="0600" w:firstRow="0" w:lastRow="0" w:firstColumn="0" w:lastColumn="0" w:noHBand="1" w:noVBand="1"/>
      </w:tblPr>
      <w:tblGrid>
        <w:gridCol w:w="3616"/>
        <w:gridCol w:w="860"/>
        <w:gridCol w:w="2143"/>
      </w:tblGrid>
      <w:tr w:rsidR="00670ED0">
        <w:tc>
          <w:tcPr>
            <w:tcW w:w="0" w:type="auto"/>
            <w:tcBorders>
              <w:top w:val="single" w:sz="6" w:space="0" w:color="000000"/>
              <w:left w:val="single" w:sz="6" w:space="0" w:color="000000"/>
              <w:bottom w:val="single" w:sz="6" w:space="0" w:color="000000"/>
              <w:right w:val="single" w:sz="6" w:space="0" w:color="000000"/>
            </w:tcBorders>
            <w:vAlign w:val="center"/>
          </w:tcPr>
          <w:p w:rsidR="00670ED0" w:rsidRDefault="00AF2AB2">
            <w:pPr>
              <w:rPr>
                <w:rFonts w:hAnsi="Times New Roman" w:cs="Times New Roman"/>
                <w:b/>
                <w:bCs/>
                <w:color w:val="000000"/>
                <w:sz w:val="24"/>
                <w:szCs w:val="24"/>
              </w:rPr>
            </w:pPr>
            <w:proofErr w:type="spellStart"/>
            <w:r>
              <w:rPr>
                <w:rFonts w:hAnsi="Times New Roman" w:cs="Times New Roman"/>
                <w:b/>
                <w:bCs/>
                <w:color w:val="000000"/>
                <w:sz w:val="24"/>
                <w:szCs w:val="24"/>
              </w:rPr>
              <w:t>Курсы</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внеурочной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деятельности</w:t>
            </w:r>
            <w:proofErr w:type="spellEnd"/>
          </w:p>
        </w:tc>
        <w:tc>
          <w:tcPr>
            <w:tcW w:w="0" w:type="auto"/>
            <w:tcBorders>
              <w:top w:val="single" w:sz="6" w:space="0" w:color="000000"/>
              <w:left w:val="none" w:sz="0" w:space="0" w:color="000000"/>
              <w:bottom w:val="none" w:sz="0" w:space="0" w:color="000000"/>
              <w:right w:val="single" w:sz="6" w:space="0" w:color="000000"/>
            </w:tcBorders>
            <w:vAlign w:val="center"/>
          </w:tcPr>
          <w:p w:rsidR="00670ED0" w:rsidRDefault="00AF2AB2">
            <w:pPr>
              <w:rPr>
                <w:rFonts w:hAnsi="Times New Roman" w:cs="Times New Roman"/>
                <w:b/>
                <w:bCs/>
                <w:color w:val="000000"/>
                <w:sz w:val="24"/>
                <w:szCs w:val="24"/>
              </w:rPr>
            </w:pPr>
            <w:r>
              <w:rPr>
                <w:rFonts w:hAnsi="Times New Roman" w:cs="Times New Roman"/>
                <w:b/>
                <w:bCs/>
                <w:color w:val="000000"/>
                <w:sz w:val="24"/>
                <w:szCs w:val="24"/>
              </w:rPr>
              <w:t>Классы</w:t>
            </w:r>
          </w:p>
        </w:tc>
        <w:tc>
          <w:tcPr>
            <w:tcW w:w="0" w:type="auto"/>
            <w:tcBorders>
              <w:top w:val="single" w:sz="6" w:space="0" w:color="000000"/>
              <w:left w:val="none" w:sz="0" w:space="0" w:color="000000"/>
              <w:bottom w:val="none" w:sz="0" w:space="0" w:color="000000"/>
              <w:right w:val="single" w:sz="6" w:space="0" w:color="000000"/>
            </w:tcBorders>
            <w:vAlign w:val="center"/>
          </w:tcPr>
          <w:p w:rsidR="00670ED0" w:rsidRDefault="00AF2AB2">
            <w:pPr>
              <w:rPr>
                <w:rFonts w:hAnsi="Times New Roman" w:cs="Times New Roman"/>
                <w:b/>
                <w:bCs/>
                <w:color w:val="000000"/>
                <w:sz w:val="24"/>
                <w:szCs w:val="24"/>
              </w:rPr>
            </w:pPr>
            <w:r>
              <w:rPr>
                <w:rFonts w:hAnsi="Times New Roman" w:cs="Times New Roman"/>
                <w:b/>
                <w:bCs/>
                <w:color w:val="000000"/>
                <w:sz w:val="24"/>
                <w:szCs w:val="24"/>
              </w:rPr>
              <w:t>Название проекта</w:t>
            </w:r>
          </w:p>
        </w:tc>
      </w:tr>
      <w:tr w:rsidR="00670ED0">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color w:val="000000"/>
                <w:sz w:val="24"/>
                <w:szCs w:val="24"/>
              </w:rPr>
              <w:t>Разговор о правильном питании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color w:val="000000"/>
                <w:sz w:val="24"/>
                <w:szCs w:val="24"/>
              </w:rPr>
              <w:t>2-е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color w:val="000000"/>
                <w:sz w:val="24"/>
                <w:szCs w:val="24"/>
              </w:rPr>
              <w:t>Здоровое питание</w:t>
            </w:r>
          </w:p>
        </w:tc>
      </w:tr>
      <w:tr w:rsidR="00670ED0">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670ED0">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color w:val="000000"/>
                <w:sz w:val="24"/>
                <w:szCs w:val="24"/>
              </w:rPr>
              <w:t>3-и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color w:val="000000"/>
                <w:sz w:val="24"/>
                <w:szCs w:val="24"/>
              </w:rPr>
              <w:t>Витамины с грядки</w:t>
            </w:r>
          </w:p>
        </w:tc>
      </w:tr>
      <w:tr w:rsidR="00670ED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proofErr w:type="spellStart"/>
            <w:r>
              <w:rPr>
                <w:rFonts w:hAnsi="Times New Roman" w:cs="Times New Roman"/>
                <w:color w:val="000000"/>
                <w:sz w:val="24"/>
                <w:szCs w:val="24"/>
              </w:rPr>
              <w:t>Занимательный</w:t>
            </w:r>
            <w:proofErr w:type="spellEnd"/>
            <w:r>
              <w:rPr>
                <w:rFonts w:hAnsi="Times New Roman" w:cs="Times New Roman"/>
                <w:color w:val="000000"/>
                <w:sz w:val="24"/>
                <w:szCs w:val="24"/>
              </w:rPr>
              <w:t xml:space="preserve"> </w:t>
            </w:r>
            <w:proofErr w:type="spellStart"/>
            <w:r w:rsidR="00CE48F6">
              <w:rPr>
                <w:rFonts w:hAnsi="Times New Roman" w:cs="Times New Roman"/>
                <w:color w:val="000000"/>
                <w:sz w:val="24"/>
                <w:szCs w:val="24"/>
              </w:rPr>
              <w:t>английский</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color w:val="000000"/>
                <w:sz w:val="24"/>
                <w:szCs w:val="24"/>
              </w:rPr>
              <w:t>8-е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color w:val="000000"/>
                <w:sz w:val="24"/>
                <w:szCs w:val="24"/>
              </w:rPr>
              <w:t xml:space="preserve">Привет, </w:t>
            </w:r>
            <w:r w:rsidR="00CE48F6">
              <w:rPr>
                <w:rFonts w:hAnsi="Times New Roman" w:cs="Times New Roman"/>
                <w:color w:val="000000"/>
                <w:sz w:val="24"/>
                <w:szCs w:val="24"/>
                <w:lang w:val="ru-RU"/>
              </w:rPr>
              <w:t>Лондон</w:t>
            </w:r>
            <w:bookmarkStart w:id="0" w:name="_GoBack"/>
            <w:bookmarkEnd w:id="0"/>
            <w:r>
              <w:rPr>
                <w:rFonts w:hAnsi="Times New Roman" w:cs="Times New Roman"/>
                <w:color w:val="000000"/>
                <w:sz w:val="24"/>
                <w:szCs w:val="24"/>
              </w:rPr>
              <w:t>!</w:t>
            </w:r>
          </w:p>
        </w:tc>
      </w:tr>
      <w:tr w:rsidR="00670ED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color w:val="000000"/>
                <w:sz w:val="24"/>
                <w:szCs w:val="24"/>
              </w:rPr>
              <w:t>&lt;…&gt;</w:t>
            </w:r>
          </w:p>
        </w:tc>
      </w:tr>
    </w:tbl>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Анализ календарных</w:t>
      </w:r>
      <w:r>
        <w:rPr>
          <w:rFonts w:hAnsi="Times New Roman" w:cs="Times New Roman"/>
          <w:color w:val="000000"/>
          <w:sz w:val="24"/>
          <w:szCs w:val="24"/>
        </w:rPr>
        <w:t> </w:t>
      </w:r>
      <w:r w:rsidRPr="00230015">
        <w:rPr>
          <w:rFonts w:hAnsi="Times New Roman" w:cs="Times New Roman"/>
          <w:color w:val="000000"/>
          <w:sz w:val="24"/>
          <w:szCs w:val="24"/>
          <w:lang w:val="ru-RU"/>
        </w:rPr>
        <w:t>планов</w:t>
      </w:r>
      <w:r>
        <w:rPr>
          <w:rFonts w:hAnsi="Times New Roman" w:cs="Times New Roman"/>
          <w:color w:val="000000"/>
          <w:sz w:val="24"/>
          <w:szCs w:val="24"/>
        </w:rPr>
        <w:t> </w:t>
      </w:r>
      <w:r w:rsidRPr="00230015">
        <w:rPr>
          <w:rFonts w:hAnsi="Times New Roman" w:cs="Times New Roman"/>
          <w:color w:val="000000"/>
          <w:sz w:val="24"/>
          <w:szCs w:val="24"/>
          <w:lang w:val="ru-RU"/>
        </w:rPr>
        <w:t>воспитательной работы школы показывает реализацию социальных проектов в 1–11-х классах, защита которых пройдет во втором полугодии, в том числе на региональном и всероссийском уровне.</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Таким образом, школа реализует проектные задачи в начальной школе, учебные проекты по предметам учебного плана, проекты в рамках курсов внеурочной деятельности, социальные проекты во внеклассной работе. Также обучающиеся школы участвуют в региональных и всероссийских проектах, таких как «Большая перемена», «Билет в будущее», «Успех каждого ребенка», «Точка роста». В них участвует 23 процента обучающихся.</w:t>
      </w:r>
    </w:p>
    <w:p w:rsidR="00670ED0" w:rsidRPr="00230015" w:rsidRDefault="00AF2AB2">
      <w:pPr>
        <w:jc w:val="center"/>
        <w:rPr>
          <w:rFonts w:hAnsi="Times New Roman" w:cs="Times New Roman"/>
          <w:color w:val="000000"/>
          <w:sz w:val="24"/>
          <w:szCs w:val="24"/>
          <w:lang w:val="ru-RU"/>
        </w:rPr>
      </w:pPr>
      <w:r w:rsidRPr="00230015">
        <w:rPr>
          <w:rFonts w:hAnsi="Times New Roman" w:cs="Times New Roman"/>
          <w:b/>
          <w:bCs/>
          <w:color w:val="000000"/>
          <w:sz w:val="24"/>
          <w:szCs w:val="24"/>
          <w:lang w:val="ru-RU"/>
        </w:rPr>
        <w:t>ВЫВОДЫ</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1. Организация проектной деятельности на уроке и во внеурочное время в школе имеет удовлетворительную оценку.</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2. Выявлено недостаточное вовлечение обучающихся в проектную деятельность.</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3. Проектные задачи являются составной частью уроков в начальной школе.</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4. Проектная деятельность реализуется на учебных занятиях в 5</w:t>
      </w:r>
      <w:r w:rsidR="00D53C63">
        <w:rPr>
          <w:rFonts w:hAnsi="Times New Roman" w:cs="Times New Roman"/>
          <w:color w:val="000000"/>
          <w:sz w:val="24"/>
          <w:szCs w:val="24"/>
          <w:lang w:val="ru-RU"/>
        </w:rPr>
        <w:t>-8</w:t>
      </w:r>
      <w:r w:rsidRPr="00230015">
        <w:rPr>
          <w:rFonts w:hAnsi="Times New Roman" w:cs="Times New Roman"/>
          <w:color w:val="000000"/>
          <w:sz w:val="24"/>
          <w:szCs w:val="24"/>
          <w:lang w:val="ru-RU"/>
        </w:rPr>
        <w:t xml:space="preserve"> классах.</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5. Учителям физической культуры, изобразительного искусства необходимо активизировать работу по проектной деятельности.</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6. Использование технологии проектирования на уроках и во внеурочной деятельности позволяет:</w:t>
      </w:r>
    </w:p>
    <w:p w:rsidR="00670ED0" w:rsidRPr="00230015" w:rsidRDefault="00AF2AB2">
      <w:pPr>
        <w:numPr>
          <w:ilvl w:val="0"/>
          <w:numId w:val="4"/>
        </w:numPr>
        <w:ind w:left="780" w:right="180"/>
        <w:contextualSpacing/>
        <w:rPr>
          <w:rFonts w:hAnsi="Times New Roman" w:cs="Times New Roman"/>
          <w:color w:val="000000"/>
          <w:sz w:val="24"/>
          <w:szCs w:val="24"/>
          <w:lang w:val="ru-RU"/>
        </w:rPr>
      </w:pPr>
      <w:r w:rsidRPr="00230015">
        <w:rPr>
          <w:rFonts w:hAnsi="Times New Roman" w:cs="Times New Roman"/>
          <w:color w:val="000000"/>
          <w:sz w:val="24"/>
          <w:szCs w:val="24"/>
          <w:lang w:val="ru-RU"/>
        </w:rPr>
        <w:lastRenderedPageBreak/>
        <w:t xml:space="preserve">развивать </w:t>
      </w:r>
      <w:proofErr w:type="spellStart"/>
      <w:r w:rsidRPr="00230015">
        <w:rPr>
          <w:rFonts w:hAnsi="Times New Roman" w:cs="Times New Roman"/>
          <w:color w:val="000000"/>
          <w:sz w:val="24"/>
          <w:szCs w:val="24"/>
          <w:lang w:val="ru-RU"/>
        </w:rPr>
        <w:t>метапредметные</w:t>
      </w:r>
      <w:proofErr w:type="spellEnd"/>
      <w:r w:rsidRPr="00230015">
        <w:rPr>
          <w:rFonts w:hAnsi="Times New Roman" w:cs="Times New Roman"/>
          <w:color w:val="000000"/>
          <w:sz w:val="24"/>
          <w:szCs w:val="24"/>
          <w:lang w:val="ru-RU"/>
        </w:rPr>
        <w:t xml:space="preserve"> результаты: регулятивные, коммуникативные, познавательные;</w:t>
      </w:r>
    </w:p>
    <w:p w:rsidR="00670ED0" w:rsidRPr="00230015" w:rsidRDefault="00AF2AB2">
      <w:pPr>
        <w:numPr>
          <w:ilvl w:val="0"/>
          <w:numId w:val="4"/>
        </w:numPr>
        <w:ind w:left="780" w:right="180"/>
        <w:contextualSpacing/>
        <w:rPr>
          <w:rFonts w:hAnsi="Times New Roman" w:cs="Times New Roman"/>
          <w:color w:val="000000"/>
          <w:sz w:val="24"/>
          <w:szCs w:val="24"/>
          <w:lang w:val="ru-RU"/>
        </w:rPr>
      </w:pPr>
      <w:r w:rsidRPr="00230015">
        <w:rPr>
          <w:rFonts w:hAnsi="Times New Roman" w:cs="Times New Roman"/>
          <w:color w:val="000000"/>
          <w:sz w:val="24"/>
          <w:szCs w:val="24"/>
          <w:lang w:val="ru-RU"/>
        </w:rPr>
        <w:t>формировать личностное отношение к собственной деятельности;</w:t>
      </w:r>
    </w:p>
    <w:p w:rsidR="00670ED0" w:rsidRPr="00230015" w:rsidRDefault="00AF2AB2">
      <w:pPr>
        <w:numPr>
          <w:ilvl w:val="0"/>
          <w:numId w:val="4"/>
        </w:numPr>
        <w:ind w:left="780" w:right="180"/>
        <w:rPr>
          <w:rFonts w:hAnsi="Times New Roman" w:cs="Times New Roman"/>
          <w:color w:val="000000"/>
          <w:sz w:val="24"/>
          <w:szCs w:val="24"/>
          <w:lang w:val="ru-RU"/>
        </w:rPr>
      </w:pPr>
      <w:r w:rsidRPr="00230015">
        <w:rPr>
          <w:rFonts w:hAnsi="Times New Roman" w:cs="Times New Roman"/>
          <w:color w:val="000000"/>
          <w:sz w:val="24"/>
          <w:szCs w:val="24"/>
          <w:lang w:val="ru-RU"/>
        </w:rPr>
        <w:t>способствовать повышению мотивации к учебной деятельности.</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7. Календарно-тематические планирования по предметам содержат тематические учебные проекты.</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8. Календарные планы воспитательной работы школы предусматривают</w:t>
      </w:r>
      <w:r>
        <w:rPr>
          <w:rFonts w:hAnsi="Times New Roman" w:cs="Times New Roman"/>
          <w:color w:val="000000"/>
          <w:sz w:val="24"/>
          <w:szCs w:val="24"/>
        </w:rPr>
        <w:t> </w:t>
      </w:r>
      <w:r w:rsidRPr="00230015">
        <w:rPr>
          <w:rFonts w:hAnsi="Times New Roman" w:cs="Times New Roman"/>
          <w:color w:val="000000"/>
          <w:sz w:val="24"/>
          <w:szCs w:val="24"/>
          <w:lang w:val="ru-RU"/>
        </w:rPr>
        <w:t>реализацию социальных проектов.</w:t>
      </w:r>
    </w:p>
    <w:p w:rsidR="00670ED0" w:rsidRPr="00230015" w:rsidRDefault="00AF2AB2">
      <w:pPr>
        <w:jc w:val="center"/>
        <w:rPr>
          <w:rFonts w:hAnsi="Times New Roman" w:cs="Times New Roman"/>
          <w:color w:val="000000"/>
          <w:sz w:val="24"/>
          <w:szCs w:val="24"/>
          <w:lang w:val="ru-RU"/>
        </w:rPr>
      </w:pPr>
      <w:r w:rsidRPr="00230015">
        <w:rPr>
          <w:rFonts w:hAnsi="Times New Roman" w:cs="Times New Roman"/>
          <w:b/>
          <w:bCs/>
          <w:color w:val="000000"/>
          <w:sz w:val="24"/>
          <w:szCs w:val="24"/>
          <w:lang w:val="ru-RU"/>
        </w:rPr>
        <w:t>РЕКОМЕНДАЦИИ</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1. Заместителю директора по учебно-воспитательной работе</w:t>
      </w:r>
      <w:r>
        <w:rPr>
          <w:rFonts w:hAnsi="Times New Roman" w:cs="Times New Roman"/>
          <w:color w:val="000000"/>
          <w:sz w:val="24"/>
          <w:szCs w:val="24"/>
        </w:rPr>
        <w:t> </w:t>
      </w:r>
      <w:r w:rsidR="00CE48F6">
        <w:rPr>
          <w:rFonts w:hAnsi="Times New Roman" w:cs="Times New Roman"/>
          <w:color w:val="000000"/>
          <w:sz w:val="24"/>
          <w:szCs w:val="24"/>
          <w:lang w:val="ru-RU"/>
        </w:rPr>
        <w:t>Джафаровой Т.Д.</w:t>
      </w:r>
      <w:r w:rsidRPr="00230015">
        <w:rPr>
          <w:rFonts w:hAnsi="Times New Roman" w:cs="Times New Roman"/>
          <w:color w:val="000000"/>
          <w:sz w:val="24"/>
          <w:szCs w:val="24"/>
          <w:lang w:val="ru-RU"/>
        </w:rPr>
        <w:t>:</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1.1. Продолжить работу по организации проектной деятельности в школе.</w:t>
      </w:r>
    </w:p>
    <w:p w:rsidR="00670ED0" w:rsidRPr="00230015" w:rsidRDefault="00AF2AB2">
      <w:pPr>
        <w:rPr>
          <w:rFonts w:hAnsi="Times New Roman" w:cs="Times New Roman"/>
          <w:color w:val="000000"/>
          <w:sz w:val="24"/>
          <w:szCs w:val="24"/>
          <w:lang w:val="ru-RU"/>
        </w:rPr>
      </w:pPr>
      <w:r>
        <w:rPr>
          <w:rFonts w:hAnsi="Times New Roman" w:cs="Times New Roman"/>
          <w:color w:val="000000"/>
          <w:sz w:val="24"/>
          <w:szCs w:val="24"/>
          <w:lang w:val="ru-RU"/>
        </w:rPr>
        <w:t>1.2</w:t>
      </w:r>
      <w:r w:rsidRPr="00230015">
        <w:rPr>
          <w:rFonts w:hAnsi="Times New Roman" w:cs="Times New Roman"/>
          <w:color w:val="000000"/>
          <w:sz w:val="24"/>
          <w:szCs w:val="24"/>
          <w:lang w:val="ru-RU"/>
        </w:rPr>
        <w:t>. Организовать институт наставничества по вопросам организации проектной деятельности на уроках с  педагогами в срок до 17.01.2024.</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 xml:space="preserve">2. </w:t>
      </w:r>
      <w:r>
        <w:rPr>
          <w:rFonts w:hAnsi="Times New Roman" w:cs="Times New Roman"/>
          <w:color w:val="000000"/>
          <w:sz w:val="24"/>
          <w:szCs w:val="24"/>
          <w:lang w:val="ru-RU"/>
        </w:rPr>
        <w:t xml:space="preserve">Советнику по воспитанию </w:t>
      </w:r>
      <w:r>
        <w:rPr>
          <w:rFonts w:hAnsi="Times New Roman" w:cs="Times New Roman"/>
          <w:color w:val="000000"/>
          <w:sz w:val="24"/>
          <w:szCs w:val="24"/>
        </w:rPr>
        <w:t> </w:t>
      </w:r>
      <w:r w:rsidRPr="00230015">
        <w:rPr>
          <w:rFonts w:hAnsi="Times New Roman" w:cs="Times New Roman"/>
          <w:color w:val="000000"/>
          <w:sz w:val="24"/>
          <w:szCs w:val="24"/>
          <w:lang w:val="ru-RU"/>
        </w:rPr>
        <w:t>активизировать деятельность классных коллективов по участию в проектах Российского движения школьников.</w:t>
      </w:r>
    </w:p>
    <w:p w:rsidR="00670ED0" w:rsidRPr="00230015" w:rsidRDefault="00AF2AB2">
      <w:pPr>
        <w:rPr>
          <w:rFonts w:hAnsi="Times New Roman" w:cs="Times New Roman"/>
          <w:color w:val="000000"/>
          <w:sz w:val="24"/>
          <w:szCs w:val="24"/>
          <w:lang w:val="ru-RU"/>
        </w:rPr>
      </w:pPr>
      <w:r>
        <w:rPr>
          <w:rFonts w:hAnsi="Times New Roman" w:cs="Times New Roman"/>
          <w:color w:val="000000"/>
          <w:sz w:val="24"/>
          <w:szCs w:val="24"/>
          <w:lang w:val="ru-RU"/>
        </w:rPr>
        <w:t>3</w:t>
      </w:r>
      <w:r w:rsidRPr="00230015">
        <w:rPr>
          <w:rFonts w:hAnsi="Times New Roman" w:cs="Times New Roman"/>
          <w:color w:val="000000"/>
          <w:sz w:val="24"/>
          <w:szCs w:val="24"/>
          <w:lang w:val="ru-RU"/>
        </w:rPr>
        <w:t>. Учителям-предметникам:</w:t>
      </w:r>
    </w:p>
    <w:p w:rsidR="00670ED0" w:rsidRPr="00230015" w:rsidRDefault="00AF2AB2">
      <w:pPr>
        <w:rPr>
          <w:rFonts w:hAnsi="Times New Roman" w:cs="Times New Roman"/>
          <w:color w:val="000000"/>
          <w:sz w:val="24"/>
          <w:szCs w:val="24"/>
          <w:lang w:val="ru-RU"/>
        </w:rPr>
      </w:pPr>
      <w:r>
        <w:rPr>
          <w:rFonts w:hAnsi="Times New Roman" w:cs="Times New Roman"/>
          <w:color w:val="000000"/>
          <w:sz w:val="24"/>
          <w:szCs w:val="24"/>
          <w:lang w:val="ru-RU"/>
        </w:rPr>
        <w:t>3</w:t>
      </w:r>
      <w:r w:rsidRPr="00230015">
        <w:rPr>
          <w:rFonts w:hAnsi="Times New Roman" w:cs="Times New Roman"/>
          <w:color w:val="000000"/>
          <w:sz w:val="24"/>
          <w:szCs w:val="24"/>
          <w:lang w:val="ru-RU"/>
        </w:rPr>
        <w:t>.1. Продолжить уделять внимание проектной деятельности на уроках.</w:t>
      </w:r>
    </w:p>
    <w:p w:rsidR="00670ED0" w:rsidRPr="00230015" w:rsidRDefault="00AF2AB2">
      <w:pPr>
        <w:rPr>
          <w:rFonts w:hAnsi="Times New Roman" w:cs="Times New Roman"/>
          <w:color w:val="000000"/>
          <w:sz w:val="24"/>
          <w:szCs w:val="24"/>
          <w:lang w:val="ru-RU"/>
        </w:rPr>
      </w:pPr>
      <w:r>
        <w:rPr>
          <w:rFonts w:hAnsi="Times New Roman" w:cs="Times New Roman"/>
          <w:color w:val="000000"/>
          <w:sz w:val="24"/>
          <w:szCs w:val="24"/>
          <w:lang w:val="ru-RU"/>
        </w:rPr>
        <w:t>3</w:t>
      </w:r>
      <w:r w:rsidRPr="00230015">
        <w:rPr>
          <w:rFonts w:hAnsi="Times New Roman" w:cs="Times New Roman"/>
          <w:color w:val="000000"/>
          <w:sz w:val="24"/>
          <w:szCs w:val="24"/>
          <w:lang w:val="ru-RU"/>
        </w:rPr>
        <w:t>.2. Овладеть методикой реализации учебных проектов в срок до</w:t>
      </w:r>
      <w:r>
        <w:rPr>
          <w:rFonts w:hAnsi="Times New Roman" w:cs="Times New Roman"/>
          <w:color w:val="000000"/>
          <w:sz w:val="24"/>
          <w:szCs w:val="24"/>
          <w:lang w:val="ru-RU"/>
        </w:rPr>
        <w:t xml:space="preserve"> 31.05</w:t>
      </w:r>
      <w:r w:rsidRPr="00230015">
        <w:rPr>
          <w:rFonts w:hAnsi="Times New Roman" w:cs="Times New Roman"/>
          <w:color w:val="000000"/>
          <w:sz w:val="24"/>
          <w:szCs w:val="24"/>
          <w:lang w:val="ru-RU"/>
        </w:rPr>
        <w:t>.2024.</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5. Классным руководителям:</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5.1. Провести работу с обучающимися по реализации социальных проектов.</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5.2. Привлекать</w:t>
      </w:r>
      <w:r>
        <w:rPr>
          <w:rFonts w:hAnsi="Times New Roman" w:cs="Times New Roman"/>
          <w:color w:val="000000"/>
          <w:sz w:val="24"/>
          <w:szCs w:val="24"/>
        </w:rPr>
        <w:t> </w:t>
      </w:r>
      <w:r w:rsidRPr="00230015">
        <w:rPr>
          <w:rFonts w:hAnsi="Times New Roman" w:cs="Times New Roman"/>
          <w:color w:val="000000"/>
          <w:sz w:val="24"/>
          <w:szCs w:val="24"/>
          <w:lang w:val="ru-RU"/>
        </w:rPr>
        <w:t>обучающихся к участию во всероссийских конкурсах проектных работ.</w:t>
      </w:r>
    </w:p>
    <w:tbl>
      <w:tblPr>
        <w:tblW w:w="0" w:type="auto"/>
        <w:tblCellMar>
          <w:top w:w="15" w:type="dxa"/>
          <w:left w:w="15" w:type="dxa"/>
          <w:bottom w:w="15" w:type="dxa"/>
          <w:right w:w="15" w:type="dxa"/>
        </w:tblCellMar>
        <w:tblLook w:val="0600" w:firstRow="0" w:lastRow="0" w:firstColumn="0" w:lastColumn="0" w:noHBand="1" w:noVBand="1"/>
      </w:tblPr>
      <w:tblGrid>
        <w:gridCol w:w="5061"/>
        <w:gridCol w:w="210"/>
      </w:tblGrid>
      <w:tr w:rsidR="00670ED0">
        <w:tc>
          <w:tcPr>
            <w:tcW w:w="0" w:type="auto"/>
            <w:tcMar>
              <w:top w:w="75" w:type="dxa"/>
              <w:left w:w="75" w:type="dxa"/>
              <w:bottom w:w="75" w:type="dxa"/>
              <w:right w:w="75" w:type="dxa"/>
            </w:tcMar>
          </w:tcPr>
          <w:p w:rsidR="00670ED0" w:rsidRPr="00230015" w:rsidRDefault="00AF2AB2">
            <w:pPr>
              <w:rPr>
                <w:lang w:val="ru-RU"/>
              </w:rPr>
            </w:pPr>
            <w:r w:rsidRPr="00230015">
              <w:rPr>
                <w:rFonts w:hAnsi="Times New Roman" w:cs="Times New Roman"/>
                <w:color w:val="000000"/>
                <w:sz w:val="24"/>
                <w:szCs w:val="24"/>
                <w:lang w:val="ru-RU"/>
              </w:rPr>
              <w:t xml:space="preserve">Заместитель директора по </w:t>
            </w:r>
            <w:r>
              <w:rPr>
                <w:rFonts w:hAnsi="Times New Roman" w:cs="Times New Roman"/>
                <w:color w:val="000000"/>
                <w:sz w:val="24"/>
                <w:szCs w:val="24"/>
                <w:lang w:val="ru-RU"/>
              </w:rPr>
              <w:t xml:space="preserve">УВР </w:t>
            </w:r>
            <w:r w:rsidR="00CE48F6">
              <w:rPr>
                <w:rFonts w:hAnsi="Times New Roman" w:cs="Times New Roman"/>
                <w:color w:val="000000"/>
                <w:sz w:val="24"/>
                <w:szCs w:val="24"/>
                <w:lang w:val="ru-RU"/>
              </w:rPr>
              <w:t>Джафарова Т.Д.</w:t>
            </w:r>
          </w:p>
        </w:tc>
        <w:tc>
          <w:tcPr>
            <w:tcW w:w="0" w:type="auto"/>
            <w:tcMar>
              <w:top w:w="75" w:type="dxa"/>
              <w:left w:w="75" w:type="dxa"/>
              <w:bottom w:w="75" w:type="dxa"/>
              <w:right w:w="75" w:type="dxa"/>
            </w:tcMar>
          </w:tcPr>
          <w:p w:rsidR="00670ED0" w:rsidRDefault="00AF2AB2">
            <w:r>
              <w:rPr>
                <w:rFonts w:hAnsi="Times New Roman" w:cs="Times New Roman"/>
                <w:color w:val="000000"/>
                <w:sz w:val="24"/>
                <w:szCs w:val="24"/>
              </w:rPr>
              <w:t>.</w:t>
            </w:r>
          </w:p>
        </w:tc>
      </w:tr>
    </w:tbl>
    <w:p w:rsidR="00670ED0" w:rsidRDefault="00670ED0">
      <w:pPr>
        <w:rPr>
          <w:rFonts w:hAnsi="Times New Roman" w:cs="Times New Roman"/>
          <w:color w:val="000000"/>
          <w:sz w:val="24"/>
          <w:szCs w:val="24"/>
        </w:rPr>
      </w:pPr>
    </w:p>
    <w:sectPr w:rsidR="00670ED0">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B6A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8051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6D66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0031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30015"/>
    <w:rsid w:val="002D33B1"/>
    <w:rsid w:val="002D3591"/>
    <w:rsid w:val="003514A0"/>
    <w:rsid w:val="004F7E17"/>
    <w:rsid w:val="005A05CE"/>
    <w:rsid w:val="00653AF6"/>
    <w:rsid w:val="00670ED0"/>
    <w:rsid w:val="0082710B"/>
    <w:rsid w:val="00AF2AB2"/>
    <w:rsid w:val="00B73A5A"/>
    <w:rsid w:val="00CE48F6"/>
    <w:rsid w:val="00D53C63"/>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8BB39"/>
  <w15:docId w15:val="{EC3A9DD9-659B-4A5D-BF8A-B26BC09B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1066</Words>
  <Characters>6077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ARMAGIDON</cp:lastModifiedBy>
  <cp:revision>4</cp:revision>
  <dcterms:created xsi:type="dcterms:W3CDTF">2011-11-02T04:15:00Z</dcterms:created>
  <dcterms:modified xsi:type="dcterms:W3CDTF">2024-03-12T20:35:00Z</dcterms:modified>
</cp:coreProperties>
</file>